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46B7" w14:textId="77777777" w:rsidR="001434EA" w:rsidRPr="005D7D15" w:rsidRDefault="005D7D15" w:rsidP="005D7D15">
      <w:pPr>
        <w:rPr>
          <w:sz w:val="44"/>
          <w:szCs w:val="44"/>
        </w:rPr>
      </w:pPr>
      <w:r w:rsidRPr="005D7D15">
        <w:rPr>
          <w:noProof/>
          <w:sz w:val="44"/>
          <w:szCs w:val="44"/>
        </w:rPr>
        <w:drawing>
          <wp:anchor distT="0" distB="0" distL="114300" distR="114300" simplePos="0" relativeHeight="251659264" behindDoc="0" locked="0" layoutInCell="1" allowOverlap="1" wp14:anchorId="18DBD0C0" wp14:editId="43E40F85">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49467" w14:textId="77777777" w:rsidR="001C56D2" w:rsidRPr="00BE725D" w:rsidRDefault="001C56D2" w:rsidP="001C56D2">
      <w:pPr>
        <w:jc w:val="center"/>
        <w:rPr>
          <w:rFonts w:cs="Arial"/>
          <w:b/>
          <w:sz w:val="28"/>
        </w:rPr>
      </w:pPr>
      <w:r w:rsidRPr="00BE725D">
        <w:rPr>
          <w:rFonts w:cs="Arial"/>
          <w:b/>
          <w:sz w:val="28"/>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5D7D15" w14:paraId="2E1D5AD3" w14:textId="77777777" w:rsidTr="004605B7">
        <w:trPr>
          <w:trHeight w:val="233"/>
        </w:trPr>
        <w:tc>
          <w:tcPr>
            <w:tcW w:w="3936" w:type="dxa"/>
          </w:tcPr>
          <w:sdt>
            <w:sdtPr>
              <w:rPr>
                <w:rFonts w:cs="Arial"/>
              </w:rPr>
              <w:id w:val="13741846"/>
              <w:lock w:val="sdtContentLocked"/>
              <w:placeholder>
                <w:docPart w:val="DefaultPlaceholder_22675703"/>
              </w:placeholder>
            </w:sdtPr>
            <w:sdtEndPr/>
            <w:sdtContent>
              <w:p w14:paraId="281DF68E" w14:textId="77777777" w:rsidR="001C56D2" w:rsidRPr="005D7D15" w:rsidRDefault="001C56D2" w:rsidP="009F6304">
                <w:pPr>
                  <w:rPr>
                    <w:rFonts w:cs="Arial"/>
                  </w:rPr>
                </w:pPr>
                <w:r w:rsidRPr="005D7D15">
                  <w:rPr>
                    <w:rFonts w:cs="Arial"/>
                  </w:rPr>
                  <w:t>Job Title:</w:t>
                </w:r>
              </w:p>
            </w:sdtContent>
          </w:sdt>
        </w:tc>
        <w:tc>
          <w:tcPr>
            <w:tcW w:w="5528" w:type="dxa"/>
          </w:tcPr>
          <w:p w14:paraId="208875D6" w14:textId="77777777" w:rsidR="001C56D2" w:rsidRPr="005D7D15" w:rsidRDefault="00BE725D" w:rsidP="009F6304">
            <w:pPr>
              <w:rPr>
                <w:rFonts w:cs="Arial"/>
              </w:rPr>
            </w:pPr>
            <w:r>
              <w:rPr>
                <w:rFonts w:cs="Arial"/>
              </w:rPr>
              <w:t xml:space="preserve">Research </w:t>
            </w:r>
            <w:r w:rsidR="00F71216">
              <w:rPr>
                <w:rFonts w:cs="Arial"/>
              </w:rPr>
              <w:t>A</w:t>
            </w:r>
            <w:r>
              <w:rPr>
                <w:rFonts w:cs="Arial"/>
              </w:rPr>
              <w:t xml:space="preserve">ssistant </w:t>
            </w:r>
          </w:p>
        </w:tc>
      </w:tr>
      <w:tr w:rsidR="001C56D2" w:rsidRPr="005D7D15" w14:paraId="26BD8275" w14:textId="77777777" w:rsidTr="009F6304">
        <w:tc>
          <w:tcPr>
            <w:tcW w:w="3936" w:type="dxa"/>
          </w:tcPr>
          <w:sdt>
            <w:sdtPr>
              <w:rPr>
                <w:rFonts w:cs="Arial"/>
              </w:rPr>
              <w:id w:val="13741847"/>
              <w:lock w:val="sdtContentLocked"/>
              <w:placeholder>
                <w:docPart w:val="DefaultPlaceholder_22675703"/>
              </w:placeholder>
            </w:sdtPr>
            <w:sdtEndPr/>
            <w:sdtContent>
              <w:p w14:paraId="37322074" w14:textId="77777777" w:rsidR="001C56D2" w:rsidRPr="005D7D15" w:rsidRDefault="001C56D2" w:rsidP="00676022">
                <w:pPr>
                  <w:rPr>
                    <w:rFonts w:cs="Arial"/>
                  </w:rPr>
                </w:pPr>
                <w:r w:rsidRPr="005D7D15">
                  <w:rPr>
                    <w:rFonts w:cs="Arial"/>
                  </w:rPr>
                  <w:t>Faculty/</w:t>
                </w:r>
                <w:r w:rsidR="00875EA3">
                  <w:rPr>
                    <w:rFonts w:cs="Arial"/>
                  </w:rPr>
                  <w:t>Professional Directorate</w:t>
                </w:r>
                <w:r w:rsidRPr="005D7D15">
                  <w:rPr>
                    <w:rFonts w:cs="Arial"/>
                  </w:rPr>
                  <w:t>:</w:t>
                </w:r>
              </w:p>
            </w:sdtContent>
          </w:sdt>
        </w:tc>
        <w:tc>
          <w:tcPr>
            <w:tcW w:w="5528" w:type="dxa"/>
          </w:tcPr>
          <w:p w14:paraId="1913C6C7" w14:textId="77777777" w:rsidR="001C56D2" w:rsidRPr="005D7D15" w:rsidRDefault="00BE725D" w:rsidP="001C56D2">
            <w:pPr>
              <w:rPr>
                <w:rFonts w:cs="Arial"/>
              </w:rPr>
            </w:pPr>
            <w:r>
              <w:rPr>
                <w:rFonts w:cs="Arial"/>
              </w:rPr>
              <w:t xml:space="preserve">Faculty of Health Sciences </w:t>
            </w:r>
          </w:p>
        </w:tc>
      </w:tr>
      <w:tr w:rsidR="00676022" w:rsidRPr="005D7D15" w14:paraId="481ECE31" w14:textId="77777777" w:rsidTr="009F6304">
        <w:tc>
          <w:tcPr>
            <w:tcW w:w="3936" w:type="dxa"/>
          </w:tcPr>
          <w:sdt>
            <w:sdtPr>
              <w:rPr>
                <w:rFonts w:cs="Arial"/>
              </w:rPr>
              <w:id w:val="13741798"/>
              <w:lock w:val="contentLocked"/>
              <w:placeholder>
                <w:docPart w:val="EE394F4D84D640A7AAE618F737EC47E8"/>
              </w:placeholder>
            </w:sdtPr>
            <w:sdtEndPr/>
            <w:sdtContent>
              <w:p w14:paraId="4F4284E4" w14:textId="77777777" w:rsidR="00676022" w:rsidRDefault="008D3171" w:rsidP="00676022">
                <w:pPr>
                  <w:rPr>
                    <w:rFonts w:cs="Arial"/>
                  </w:rPr>
                </w:pPr>
                <w:r>
                  <w:rPr>
                    <w:rFonts w:cs="Arial"/>
                  </w:rPr>
                  <w:t>Subject Group/Team</w:t>
                </w:r>
                <w:r w:rsidR="00676022" w:rsidRPr="00D90A19">
                  <w:rPr>
                    <w:rFonts w:cs="Arial"/>
                  </w:rPr>
                  <w:t>:</w:t>
                </w:r>
              </w:p>
            </w:sdtContent>
          </w:sdt>
        </w:tc>
        <w:tc>
          <w:tcPr>
            <w:tcW w:w="5528" w:type="dxa"/>
          </w:tcPr>
          <w:p w14:paraId="45F0F61F" w14:textId="77777777" w:rsidR="00676022" w:rsidRPr="005D7D15" w:rsidRDefault="00BE725D" w:rsidP="001C56D2">
            <w:pPr>
              <w:rPr>
                <w:rFonts w:cs="Arial"/>
              </w:rPr>
            </w:pPr>
            <w:r>
              <w:rPr>
                <w:rFonts w:cs="Arial"/>
              </w:rPr>
              <w:t>Hull York Medical School</w:t>
            </w:r>
          </w:p>
        </w:tc>
      </w:tr>
      <w:tr w:rsidR="001C56D2" w:rsidRPr="005D7D15" w14:paraId="3F9F84C2" w14:textId="77777777" w:rsidTr="009F6304">
        <w:tc>
          <w:tcPr>
            <w:tcW w:w="3936" w:type="dxa"/>
          </w:tcPr>
          <w:sdt>
            <w:sdtPr>
              <w:rPr>
                <w:rFonts w:cs="Arial"/>
              </w:rPr>
              <w:id w:val="13741848"/>
              <w:lock w:val="sdtContentLocked"/>
              <w:placeholder>
                <w:docPart w:val="DefaultPlaceholder_22675703"/>
              </w:placeholder>
            </w:sdtPr>
            <w:sdtEndPr/>
            <w:sdtContent>
              <w:p w14:paraId="60D8F9DA" w14:textId="77777777" w:rsidR="001C56D2" w:rsidRPr="005D7D15" w:rsidRDefault="001C56D2" w:rsidP="001C56D2">
                <w:pPr>
                  <w:rPr>
                    <w:rFonts w:cs="Arial"/>
                  </w:rPr>
                </w:pPr>
                <w:r w:rsidRPr="005D7D15">
                  <w:rPr>
                    <w:rFonts w:cs="Arial"/>
                  </w:rPr>
                  <w:t>Reporting to:</w:t>
                </w:r>
              </w:p>
            </w:sdtContent>
          </w:sdt>
        </w:tc>
        <w:tc>
          <w:tcPr>
            <w:tcW w:w="5528" w:type="dxa"/>
          </w:tcPr>
          <w:p w14:paraId="7EF6080B" w14:textId="77777777" w:rsidR="001C56D2" w:rsidRPr="005D7D15" w:rsidRDefault="00F71216" w:rsidP="001C56D2">
            <w:pPr>
              <w:rPr>
                <w:rFonts w:cs="Arial"/>
              </w:rPr>
            </w:pPr>
            <w:r>
              <w:rPr>
                <w:rFonts w:cs="Arial"/>
              </w:rPr>
              <w:t>Research Fellow</w:t>
            </w:r>
          </w:p>
        </w:tc>
      </w:tr>
      <w:tr w:rsidR="001C56D2" w:rsidRPr="005D7D15" w14:paraId="2222CAF1" w14:textId="77777777" w:rsidTr="009F6304">
        <w:tc>
          <w:tcPr>
            <w:tcW w:w="3936" w:type="dxa"/>
          </w:tcPr>
          <w:sdt>
            <w:sdtPr>
              <w:rPr>
                <w:rFonts w:cs="Arial"/>
              </w:rPr>
              <w:id w:val="13741849"/>
              <w:lock w:val="sdtContentLocked"/>
              <w:placeholder>
                <w:docPart w:val="DefaultPlaceholder_22675703"/>
              </w:placeholder>
            </w:sdtPr>
            <w:sdtEndPr/>
            <w:sdtContent>
              <w:p w14:paraId="65B4DC91" w14:textId="77777777" w:rsidR="001C56D2" w:rsidRPr="005D7D15" w:rsidRDefault="001C56D2" w:rsidP="001C56D2">
                <w:pPr>
                  <w:rPr>
                    <w:rFonts w:cs="Arial"/>
                  </w:rPr>
                </w:pPr>
                <w:r w:rsidRPr="005D7D15">
                  <w:rPr>
                    <w:rFonts w:cs="Arial"/>
                  </w:rPr>
                  <w:t>Duration:</w:t>
                </w:r>
              </w:p>
            </w:sdtContent>
          </w:sdt>
        </w:tc>
        <w:tc>
          <w:tcPr>
            <w:tcW w:w="5528" w:type="dxa"/>
          </w:tcPr>
          <w:p w14:paraId="667E9B90" w14:textId="3681AE1C" w:rsidR="001C56D2" w:rsidRPr="005D7D15" w:rsidRDefault="00C14842" w:rsidP="001C56D2">
            <w:pPr>
              <w:rPr>
                <w:rFonts w:cs="Arial"/>
              </w:rPr>
            </w:pPr>
            <w:r>
              <w:rPr>
                <w:rFonts w:cs="Arial"/>
              </w:rPr>
              <w:t xml:space="preserve">Fixed term, </w:t>
            </w:r>
            <w:r w:rsidR="003272C9">
              <w:rPr>
                <w:rFonts w:cs="Arial"/>
              </w:rPr>
              <w:t>12</w:t>
            </w:r>
            <w:r>
              <w:rPr>
                <w:rFonts w:cs="Arial"/>
              </w:rPr>
              <w:t xml:space="preserve"> months 0.5 FTE</w:t>
            </w:r>
          </w:p>
        </w:tc>
      </w:tr>
      <w:sdt>
        <w:sdtPr>
          <w:rPr>
            <w:rFonts w:cs="Arial"/>
          </w:rPr>
          <w:id w:val="6565178"/>
          <w:lock w:val="sdtContentLocked"/>
          <w:placeholder>
            <w:docPart w:val="DefaultPlaceholder_22675703"/>
          </w:placeholder>
        </w:sdtPr>
        <w:sdtEndPr/>
        <w:sdtContent>
          <w:tr w:rsidR="001C56D2" w:rsidRPr="005D7D15" w14:paraId="3EA00AAC" w14:textId="77777777" w:rsidTr="009F6304">
            <w:tc>
              <w:tcPr>
                <w:tcW w:w="3936" w:type="dxa"/>
              </w:tcPr>
              <w:p w14:paraId="2BD03B0C" w14:textId="77777777" w:rsidR="001C56D2" w:rsidRPr="005D7D15" w:rsidRDefault="001C56D2" w:rsidP="001C56D2">
                <w:pPr>
                  <w:rPr>
                    <w:rFonts w:cs="Arial"/>
                  </w:rPr>
                </w:pPr>
                <w:r w:rsidRPr="005D7D15">
                  <w:rPr>
                    <w:rFonts w:cs="Arial"/>
                  </w:rPr>
                  <w:t xml:space="preserve">Job Family: </w:t>
                </w:r>
              </w:p>
            </w:tc>
            <w:tc>
              <w:tcPr>
                <w:tcW w:w="5528" w:type="dxa"/>
              </w:tcPr>
              <w:p w14:paraId="6E75F760" w14:textId="77777777" w:rsidR="001C56D2" w:rsidRPr="005D7D15" w:rsidRDefault="001C56D2" w:rsidP="00CC1F23">
                <w:pPr>
                  <w:rPr>
                    <w:rFonts w:cs="Arial"/>
                  </w:rPr>
                </w:pPr>
                <w:r w:rsidRPr="005D7D15">
                  <w:rPr>
                    <w:rFonts w:cs="Arial"/>
                  </w:rPr>
                  <w:t>A</w:t>
                </w:r>
                <w:r w:rsidR="00CC1F23" w:rsidRPr="005D7D15">
                  <w:rPr>
                    <w:rFonts w:cs="Arial"/>
                  </w:rPr>
                  <w:t>cademic</w:t>
                </w:r>
              </w:p>
            </w:tc>
          </w:tr>
        </w:sdtContent>
      </w:sdt>
      <w:sdt>
        <w:sdtPr>
          <w:rPr>
            <w:rFonts w:cs="Arial"/>
          </w:rPr>
          <w:id w:val="6565179"/>
          <w:lock w:val="sdtContentLocked"/>
          <w:placeholder>
            <w:docPart w:val="DefaultPlaceholder_22675703"/>
          </w:placeholder>
        </w:sdtPr>
        <w:sdtEndPr/>
        <w:sdtContent>
          <w:tr w:rsidR="001C56D2" w:rsidRPr="005D7D15" w14:paraId="0B144D7A" w14:textId="77777777" w:rsidTr="009F6304">
            <w:tc>
              <w:tcPr>
                <w:tcW w:w="3936" w:type="dxa"/>
              </w:tcPr>
              <w:p w14:paraId="1CC6386F" w14:textId="77777777" w:rsidR="001C56D2" w:rsidRPr="005D7D15" w:rsidRDefault="001C56D2" w:rsidP="001C56D2">
                <w:pPr>
                  <w:rPr>
                    <w:rFonts w:cs="Arial"/>
                  </w:rPr>
                </w:pPr>
                <w:r w:rsidRPr="005D7D15">
                  <w:rPr>
                    <w:rFonts w:cs="Arial"/>
                  </w:rPr>
                  <w:t>Pay Band:</w:t>
                </w:r>
              </w:p>
            </w:tc>
            <w:tc>
              <w:tcPr>
                <w:tcW w:w="5528" w:type="dxa"/>
              </w:tcPr>
              <w:p w14:paraId="7B6FCCE4" w14:textId="77777777" w:rsidR="001C56D2" w:rsidRPr="005D7D15" w:rsidRDefault="004F13F5" w:rsidP="001C56D2">
                <w:pPr>
                  <w:rPr>
                    <w:rFonts w:cs="Arial"/>
                  </w:rPr>
                </w:pPr>
                <w:r w:rsidRPr="005D7D15">
                  <w:rPr>
                    <w:rFonts w:cs="Arial"/>
                  </w:rPr>
                  <w:t>6</w:t>
                </w:r>
              </w:p>
            </w:tc>
          </w:tr>
        </w:sdtContent>
      </w:sdt>
      <w:sdt>
        <w:sdtPr>
          <w:rPr>
            <w:rFonts w:cs="Arial"/>
          </w:rPr>
          <w:id w:val="6565180"/>
          <w:lock w:val="sdtContentLocked"/>
          <w:placeholder>
            <w:docPart w:val="DefaultPlaceholder_22675703"/>
          </w:placeholder>
        </w:sdtPr>
        <w:sdtEndPr/>
        <w:sdtContent>
          <w:tr w:rsidR="001C56D2" w:rsidRPr="005D7D15" w14:paraId="5A923A15" w14:textId="77777777" w:rsidTr="009F6304">
            <w:tc>
              <w:tcPr>
                <w:tcW w:w="3936" w:type="dxa"/>
              </w:tcPr>
              <w:p w14:paraId="24ED0488" w14:textId="77777777" w:rsidR="001C56D2" w:rsidRPr="005D7D15" w:rsidRDefault="001C56D2" w:rsidP="001C56D2">
                <w:pPr>
                  <w:rPr>
                    <w:rFonts w:cs="Arial"/>
                  </w:rPr>
                </w:pPr>
                <w:r w:rsidRPr="005D7D15">
                  <w:rPr>
                    <w:rFonts w:cs="Arial"/>
                  </w:rPr>
                  <w:t>Benchmark Profile:</w:t>
                </w:r>
              </w:p>
            </w:tc>
            <w:tc>
              <w:tcPr>
                <w:tcW w:w="5528" w:type="dxa"/>
              </w:tcPr>
              <w:p w14:paraId="33D3ACA0" w14:textId="77777777" w:rsidR="001C56D2" w:rsidRPr="005D7D15" w:rsidRDefault="004F13F5" w:rsidP="001C56D2">
                <w:pPr>
                  <w:rPr>
                    <w:rFonts w:cs="Arial"/>
                  </w:rPr>
                </w:pPr>
                <w:r w:rsidRPr="005D7D15">
                  <w:rPr>
                    <w:rFonts w:cs="Arial"/>
                  </w:rPr>
                  <w:t>Research Band 6</w:t>
                </w:r>
              </w:p>
            </w:tc>
          </w:tr>
        </w:sdtContent>
      </w:sdt>
      <w:tr w:rsidR="001C56D2" w:rsidRPr="005D7D15" w14:paraId="230B4838" w14:textId="77777777" w:rsidTr="009F6304">
        <w:tc>
          <w:tcPr>
            <w:tcW w:w="3936" w:type="dxa"/>
          </w:tcPr>
          <w:sdt>
            <w:sdtPr>
              <w:rPr>
                <w:rFonts w:cs="Arial"/>
              </w:rPr>
              <w:id w:val="13741850"/>
              <w:lock w:val="sdtContentLocked"/>
              <w:placeholder>
                <w:docPart w:val="DefaultPlaceholder_22675703"/>
              </w:placeholder>
            </w:sdtPr>
            <w:sdtEndPr/>
            <w:sdtContent>
              <w:p w14:paraId="36CB2E2B" w14:textId="77777777" w:rsidR="001C56D2" w:rsidRPr="005D7D15" w:rsidRDefault="00A457C0" w:rsidP="001C56D2">
                <w:pPr>
                  <w:rPr>
                    <w:rFonts w:cs="Arial"/>
                  </w:rPr>
                </w:pPr>
                <w:r w:rsidRPr="005D7D15">
                  <w:rPr>
                    <w:rFonts w:cs="Arial"/>
                  </w:rPr>
                  <w:t>DBS</w:t>
                </w:r>
                <w:r w:rsidR="001C56D2" w:rsidRPr="005D7D15">
                  <w:rPr>
                    <w:rFonts w:cs="Arial"/>
                  </w:rPr>
                  <w:t xml:space="preserve"> Disclosure requirement:</w:t>
                </w:r>
              </w:p>
            </w:sdtContent>
          </w:sdt>
        </w:tc>
        <w:tc>
          <w:tcPr>
            <w:tcW w:w="5528" w:type="dxa"/>
          </w:tcPr>
          <w:p w14:paraId="2BB6E8BC" w14:textId="70E524F8" w:rsidR="001C56D2" w:rsidRPr="005D7D15" w:rsidRDefault="00320B24" w:rsidP="001C56D2">
            <w:pPr>
              <w:rPr>
                <w:rFonts w:cs="Arial"/>
              </w:rPr>
            </w:pPr>
            <w:r>
              <w:rPr>
                <w:rFonts w:cs="Arial"/>
              </w:rPr>
              <w:t xml:space="preserve">Yes </w:t>
            </w:r>
          </w:p>
        </w:tc>
      </w:tr>
      <w:tr w:rsidR="001C56D2" w:rsidRPr="005D7D15" w14:paraId="60BD5A44" w14:textId="77777777" w:rsidTr="009F6304">
        <w:tc>
          <w:tcPr>
            <w:tcW w:w="3936" w:type="dxa"/>
          </w:tcPr>
          <w:p w14:paraId="02DE509C" w14:textId="77777777" w:rsidR="001C56D2" w:rsidRPr="005D7D15" w:rsidRDefault="001C56D2" w:rsidP="006038DD">
            <w:pPr>
              <w:rPr>
                <w:rFonts w:cs="Arial"/>
              </w:rPr>
            </w:pPr>
            <w:r w:rsidRPr="005D7D15">
              <w:rPr>
                <w:rFonts w:cs="Arial"/>
              </w:rPr>
              <w:t>Vacancy Reference:</w:t>
            </w:r>
          </w:p>
        </w:tc>
        <w:tc>
          <w:tcPr>
            <w:tcW w:w="5528" w:type="dxa"/>
          </w:tcPr>
          <w:p w14:paraId="25C70FFE" w14:textId="34E60674" w:rsidR="001C56D2" w:rsidRPr="005D7D15" w:rsidRDefault="004B5363" w:rsidP="006038DD">
            <w:pPr>
              <w:rPr>
                <w:rFonts w:cs="Arial"/>
              </w:rPr>
            </w:pPr>
            <w:r>
              <w:rPr>
                <w:rFonts w:cs="Arial"/>
              </w:rPr>
              <w:t>HY0409</w:t>
            </w:r>
            <w:bookmarkStart w:id="0" w:name="_GoBack"/>
            <w:bookmarkEnd w:id="0"/>
          </w:p>
        </w:tc>
      </w:tr>
    </w:tbl>
    <w:p w14:paraId="5B3CCF1F" w14:textId="77777777" w:rsidR="001C56D2" w:rsidRPr="005D7D15" w:rsidRDefault="001C56D2" w:rsidP="006038DD">
      <w:pPr>
        <w:spacing w:after="0" w:line="240" w:lineRule="auto"/>
        <w:jc w:val="center"/>
        <w:rPr>
          <w:rFonts w:cs="Arial"/>
        </w:rPr>
      </w:pPr>
    </w:p>
    <w:p w14:paraId="46E2D218" w14:textId="77777777" w:rsidR="00BD57C9" w:rsidRPr="005D7D15" w:rsidRDefault="00BD57C9" w:rsidP="006038DD">
      <w:pPr>
        <w:spacing w:after="0" w:line="240" w:lineRule="auto"/>
        <w:jc w:val="center"/>
        <w:rPr>
          <w:rFonts w:cs="Arial"/>
          <w:b/>
        </w:rPr>
      </w:pPr>
      <w:r w:rsidRPr="005D7D15">
        <w:rPr>
          <w:rFonts w:cs="Arial"/>
          <w:b/>
        </w:rPr>
        <w:t>Details Specific to the Post</w:t>
      </w:r>
    </w:p>
    <w:p w14:paraId="06A2C9E6" w14:textId="77777777" w:rsidR="00BD57C9" w:rsidRPr="005D7D15" w:rsidRDefault="00BD57C9" w:rsidP="006038DD">
      <w:pPr>
        <w:spacing w:after="0" w:line="240" w:lineRule="auto"/>
        <w:rPr>
          <w:rFonts w:cs="Arial"/>
          <w:b/>
        </w:rPr>
      </w:pPr>
    </w:p>
    <w:p w14:paraId="2E28349A" w14:textId="325A25C3" w:rsidR="00BD57C9" w:rsidRDefault="00BD57C9" w:rsidP="006038DD">
      <w:pPr>
        <w:spacing w:after="0" w:line="240" w:lineRule="auto"/>
        <w:rPr>
          <w:rFonts w:cs="Arial"/>
          <w:b/>
        </w:rPr>
      </w:pPr>
      <w:r w:rsidRPr="005D7D15">
        <w:rPr>
          <w:rFonts w:cs="Arial"/>
          <w:b/>
        </w:rPr>
        <w:t xml:space="preserve">Background and Context </w:t>
      </w:r>
    </w:p>
    <w:p w14:paraId="41489538" w14:textId="7C5662A8" w:rsidR="000C3357" w:rsidRDefault="00D0003B" w:rsidP="006038DD">
      <w:pPr>
        <w:spacing w:after="0" w:line="240" w:lineRule="auto"/>
        <w:jc w:val="both"/>
      </w:pPr>
      <w:r>
        <w:t xml:space="preserve">Through funding from the </w:t>
      </w:r>
      <w:r w:rsidR="004669EB">
        <w:t>Medical Research Council</w:t>
      </w:r>
      <w:r w:rsidR="00AF75EC">
        <w:t>,</w:t>
      </w:r>
      <w:r w:rsidR="004669EB">
        <w:t xml:space="preserve"> </w:t>
      </w:r>
      <w:r>
        <w:t>an exciting opportunity has arisen</w:t>
      </w:r>
      <w:r w:rsidR="003E65CD">
        <w:t xml:space="preserve"> for a</w:t>
      </w:r>
      <w:r w:rsidR="004669EB">
        <w:t xml:space="preserve"> mixed meth</w:t>
      </w:r>
      <w:r w:rsidR="00AF75EC">
        <w:t>od</w:t>
      </w:r>
      <w:r w:rsidR="004669EB">
        <w:t xml:space="preserve">s researcher </w:t>
      </w:r>
      <w:r>
        <w:t>to join our team</w:t>
      </w:r>
      <w:r w:rsidR="003E65CD">
        <w:t xml:space="preserve"> to</w:t>
      </w:r>
      <w:r>
        <w:t xml:space="preserve"> </w:t>
      </w:r>
      <w:r w:rsidR="0080692D" w:rsidRPr="000F0626">
        <w:rPr>
          <w:rFonts w:cstheme="minorHAnsi"/>
        </w:rPr>
        <w:t xml:space="preserve">identify methodological best practice for qualitative and quantitative research </w:t>
      </w:r>
      <w:r w:rsidR="0080692D">
        <w:rPr>
          <w:rFonts w:cstheme="minorHAnsi"/>
        </w:rPr>
        <w:t>relevant to</w:t>
      </w:r>
      <w:r w:rsidR="0080692D" w:rsidRPr="000F0626">
        <w:rPr>
          <w:rFonts w:cstheme="minorHAnsi"/>
        </w:rPr>
        <w:t xml:space="preserve"> ethnicity in palliative and end</w:t>
      </w:r>
      <w:r w:rsidR="00AF75EC">
        <w:rPr>
          <w:rFonts w:cstheme="minorHAnsi"/>
        </w:rPr>
        <w:t>-of-</w:t>
      </w:r>
      <w:r w:rsidR="0080692D" w:rsidRPr="000F0626">
        <w:rPr>
          <w:rFonts w:cstheme="minorHAnsi"/>
        </w:rPr>
        <w:t>life care.</w:t>
      </w:r>
      <w:r w:rsidR="0097127C">
        <w:rPr>
          <w:rFonts w:cstheme="minorHAnsi"/>
        </w:rPr>
        <w:t xml:space="preserve"> </w:t>
      </w:r>
      <w:r w:rsidR="002F4A3D">
        <w:rPr>
          <w:rFonts w:cstheme="minorHAnsi"/>
        </w:rPr>
        <w:t xml:space="preserve"> </w:t>
      </w:r>
      <w:r w:rsidR="002F4A3D">
        <w:t xml:space="preserve">Each year 600,000 UK people die. This number will continue to grow. Many people living in the UK come from ethnically diverse communities. By 2051, nearly 40 million will be aged 65 years and over. Many will experience illnesses that lead to death. Palliative care improves the experiences and outcomes of care for people with life-limiting illnesses and their families. Research that has explored the relationship between ethnicity and palliative care has shown care is often not provided fairly, meaning patients from ethnically diverse groups and their families have poor experiences and outcomes of care. Researchers have often used different methods when exploring these issues so the findings are not easy to compare; the research questions asked have not always reflected what people from ethnically diverse </w:t>
      </w:r>
      <w:proofErr w:type="gramStart"/>
      <w:r w:rsidR="002F4A3D">
        <w:t>communities</w:t>
      </w:r>
      <w:proofErr w:type="gramEnd"/>
      <w:r w:rsidR="002F4A3D">
        <w:t xml:space="preserve"> want and the findings from the research have not been written clearly or with respect.</w:t>
      </w:r>
    </w:p>
    <w:p w14:paraId="2F30CD9E" w14:textId="77777777" w:rsidR="007625CE" w:rsidRDefault="007625CE" w:rsidP="006038DD">
      <w:pPr>
        <w:autoSpaceDE w:val="0"/>
        <w:autoSpaceDN w:val="0"/>
        <w:adjustRightInd w:val="0"/>
        <w:spacing w:after="0" w:line="240" w:lineRule="auto"/>
        <w:jc w:val="both"/>
      </w:pPr>
    </w:p>
    <w:p w14:paraId="6D90F14D" w14:textId="3A62F73D" w:rsidR="000C3357" w:rsidRPr="000C3357" w:rsidRDefault="00B36E79" w:rsidP="006038DD">
      <w:pPr>
        <w:autoSpaceDE w:val="0"/>
        <w:autoSpaceDN w:val="0"/>
        <w:adjustRightInd w:val="0"/>
        <w:spacing w:after="0" w:line="240" w:lineRule="auto"/>
        <w:jc w:val="both"/>
        <w:rPr>
          <w:rFonts w:cstheme="minorHAnsi"/>
          <w:color w:val="000000" w:themeColor="text1"/>
          <w:lang w:eastAsia="en-US"/>
        </w:rPr>
      </w:pPr>
      <w:r>
        <w:t>This study will make use of a modi</w:t>
      </w:r>
      <w:r w:rsidR="000C3357">
        <w:t>f</w:t>
      </w:r>
      <w:r w:rsidR="00AF75EC">
        <w:t>i</w:t>
      </w:r>
      <w:r>
        <w:t>ed Delphi study where we will seek out people from ethnically diverse communities living in the UK, expert researchers who have done work in the field before, and health professionals who care for patients from ethnically diverse communities and charities e.g. Marie Curie and Macmillan Cancer Support among others</w:t>
      </w:r>
      <w:r w:rsidR="00A5089E">
        <w:t>.</w:t>
      </w:r>
      <w:r w:rsidR="000C3357">
        <w:t xml:space="preserve"> </w:t>
      </w:r>
      <w:r w:rsidR="000C3357" w:rsidRPr="000C3357">
        <w:rPr>
          <w:rFonts w:cstheme="minorHAnsi"/>
        </w:rPr>
        <w:t>We will produce a consensus statement to guide the application of methods relevant to investigating ethnicity and palliative and end</w:t>
      </w:r>
      <w:r w:rsidR="006038DD">
        <w:rPr>
          <w:rFonts w:cstheme="minorHAnsi"/>
        </w:rPr>
        <w:t>-of-</w:t>
      </w:r>
      <w:r w:rsidR="000C3357" w:rsidRPr="000C3357">
        <w:rPr>
          <w:rFonts w:cstheme="minorHAnsi"/>
        </w:rPr>
        <w:t>life care, the first of its kind in the UK, with relevant learning for researchers globally. The statement will make recommendations on the collection and analysis of quantitative and qualitative research data and will be based on a robust consensus process involving experts from palliative care, social science and representatives from diverse communities living in the UK.</w:t>
      </w:r>
    </w:p>
    <w:p w14:paraId="2947F8E6" w14:textId="6C8615E6" w:rsidR="00B36E79" w:rsidRDefault="00B36E79" w:rsidP="006038DD">
      <w:pPr>
        <w:spacing w:after="0" w:line="240" w:lineRule="auto"/>
        <w:jc w:val="both"/>
      </w:pPr>
    </w:p>
    <w:p w14:paraId="6D626A63" w14:textId="26C15F3A" w:rsidR="004978DE" w:rsidRDefault="00BE725D" w:rsidP="006038DD">
      <w:pPr>
        <w:pStyle w:val="Heading3"/>
        <w:spacing w:before="0"/>
        <w:jc w:val="both"/>
      </w:pPr>
      <w:r w:rsidRPr="00971E0B">
        <w:t xml:space="preserve">The </w:t>
      </w:r>
      <w:r w:rsidR="00826ABA">
        <w:t xml:space="preserve">research </w:t>
      </w:r>
      <w:r w:rsidRPr="00971E0B">
        <w:t>team</w:t>
      </w:r>
      <w:r w:rsidR="000C02D8">
        <w:t xml:space="preserve"> is headed up by Professor Jonathan </w:t>
      </w:r>
      <w:proofErr w:type="spellStart"/>
      <w:r w:rsidR="000C02D8">
        <w:t>Koffman</w:t>
      </w:r>
      <w:proofErr w:type="spellEnd"/>
      <w:r w:rsidR="00EC6CC0">
        <w:t xml:space="preserve"> from the Wolfson Palliative Care Research Centre at </w:t>
      </w:r>
      <w:r w:rsidR="000C02D8">
        <w:t xml:space="preserve"> </w:t>
      </w:r>
      <w:r w:rsidR="00EC6CC0">
        <w:t xml:space="preserve">Hull York Medical School </w:t>
      </w:r>
      <w:r w:rsidR="000C02D8">
        <w:t>with</w:t>
      </w:r>
      <w:r w:rsidR="00826ABA">
        <w:t xml:space="preserve"> co-appli</w:t>
      </w:r>
      <w:r w:rsidR="000C02D8">
        <w:t xml:space="preserve">cant colleagues from the </w:t>
      </w:r>
      <w:r w:rsidR="00826ABA">
        <w:t>Uni</w:t>
      </w:r>
      <w:r w:rsidR="000C02D8">
        <w:t>versity of Leeds (Dr Gemma Clarke)</w:t>
      </w:r>
      <w:r w:rsidR="00826ABA">
        <w:t xml:space="preserve">, </w:t>
      </w:r>
      <w:r w:rsidR="000C02D8">
        <w:t>Newcastle University</w:t>
      </w:r>
      <w:r w:rsidR="00C93C4B" w:rsidRPr="00C93C4B">
        <w:t xml:space="preserve"> </w:t>
      </w:r>
      <w:r w:rsidR="00C93C4B">
        <w:t>(Dr Felicity Dewhurst)</w:t>
      </w:r>
      <w:r w:rsidR="000C02D8">
        <w:t xml:space="preserve">, </w:t>
      </w:r>
      <w:r w:rsidR="00826ABA">
        <w:t>King’s College London</w:t>
      </w:r>
      <w:r w:rsidR="004978DE">
        <w:t xml:space="preserve">  (Dr Joanna Davies, Dr Sabrina </w:t>
      </w:r>
      <w:proofErr w:type="spellStart"/>
      <w:r w:rsidR="004978DE">
        <w:t>Bajwah</w:t>
      </w:r>
      <w:proofErr w:type="spellEnd"/>
      <w:r w:rsidR="00311972">
        <w:t xml:space="preserve"> &amp;</w:t>
      </w:r>
      <w:r w:rsidR="004978DE">
        <w:t xml:space="preserve"> Dr </w:t>
      </w:r>
      <w:proofErr w:type="spellStart"/>
      <w:r w:rsidR="004978DE">
        <w:t>Emeka</w:t>
      </w:r>
      <w:proofErr w:type="spellEnd"/>
      <w:r w:rsidR="004978DE">
        <w:t xml:space="preserve"> </w:t>
      </w:r>
      <w:proofErr w:type="spellStart"/>
      <w:r w:rsidR="004978DE">
        <w:t>Chukwusa</w:t>
      </w:r>
      <w:proofErr w:type="spellEnd"/>
      <w:r w:rsidR="004978DE">
        <w:t>)</w:t>
      </w:r>
      <w:r w:rsidR="006D72EC">
        <w:t>, LOROS Hospice</w:t>
      </w:r>
      <w:r w:rsidR="004978DE">
        <w:t xml:space="preserve"> (Dr </w:t>
      </w:r>
      <w:proofErr w:type="spellStart"/>
      <w:r w:rsidR="004978DE">
        <w:t>Zoebia</w:t>
      </w:r>
      <w:proofErr w:type="spellEnd"/>
      <w:r w:rsidR="004978DE">
        <w:t xml:space="preserve"> Islam)</w:t>
      </w:r>
      <w:r w:rsidR="006D72EC">
        <w:t xml:space="preserve"> </w:t>
      </w:r>
      <w:r w:rsidR="004978DE">
        <w:t xml:space="preserve"> and </w:t>
      </w:r>
      <w:r w:rsidR="000C02D8">
        <w:t>Bradford Teaching Hosp</w:t>
      </w:r>
      <w:r w:rsidR="00311972">
        <w:t>ital</w:t>
      </w:r>
      <w:r w:rsidR="000C02D8">
        <w:t xml:space="preserve"> NHS Found Trust</w:t>
      </w:r>
      <w:r w:rsidR="00C93C4B">
        <w:t xml:space="preserve"> (Dr </w:t>
      </w:r>
      <w:proofErr w:type="spellStart"/>
      <w:r w:rsidR="00C93C4B">
        <w:t>Jamilla</w:t>
      </w:r>
      <w:proofErr w:type="spellEnd"/>
      <w:r w:rsidR="00C93C4B">
        <w:t xml:space="preserve"> Hussain)</w:t>
      </w:r>
      <w:r w:rsidR="00F272F9">
        <w:t xml:space="preserve">, with </w:t>
      </w:r>
      <w:r w:rsidR="00311972">
        <w:t>“</w:t>
      </w:r>
      <w:r w:rsidR="00F272F9">
        <w:t>expert by experience</w:t>
      </w:r>
      <w:r w:rsidR="00311972">
        <w:t>”</w:t>
      </w:r>
      <w:r w:rsidR="00F272F9">
        <w:t xml:space="preserve"> PPI involvement colleagues</w:t>
      </w:r>
      <w:r w:rsidR="00311972">
        <w:t>,</w:t>
      </w:r>
      <w:r w:rsidR="00F272F9">
        <w:t xml:space="preserve"> </w:t>
      </w:r>
      <w:proofErr w:type="spellStart"/>
      <w:r w:rsidR="00F272F9" w:rsidRPr="000F0626">
        <w:t>Irfhan</w:t>
      </w:r>
      <w:proofErr w:type="spellEnd"/>
      <w:r w:rsidR="00F272F9" w:rsidRPr="000F0626">
        <w:t xml:space="preserve"> Ali </w:t>
      </w:r>
      <w:proofErr w:type="spellStart"/>
      <w:r w:rsidR="00F272F9" w:rsidRPr="000F0626">
        <w:t>Mururajan</w:t>
      </w:r>
      <w:proofErr w:type="spellEnd"/>
      <w:r w:rsidR="00F272F9" w:rsidRPr="000F0626">
        <w:t xml:space="preserve"> and </w:t>
      </w:r>
      <w:proofErr w:type="spellStart"/>
      <w:r w:rsidR="00F272F9" w:rsidRPr="000F0626">
        <w:t>Rashmi</w:t>
      </w:r>
      <w:proofErr w:type="spellEnd"/>
      <w:r w:rsidR="00F272F9" w:rsidRPr="000F0626">
        <w:t xml:space="preserve"> Kumar</w:t>
      </w:r>
      <w:r w:rsidR="00F272F9">
        <w:t>.</w:t>
      </w:r>
    </w:p>
    <w:p w14:paraId="7E055181" w14:textId="77777777" w:rsidR="00D642D0" w:rsidRPr="00D642D0" w:rsidRDefault="00D642D0" w:rsidP="006038DD">
      <w:pPr>
        <w:spacing w:after="0" w:line="240" w:lineRule="auto"/>
      </w:pPr>
    </w:p>
    <w:p w14:paraId="38D642C8" w14:textId="63C69C01" w:rsidR="00D0003B" w:rsidRPr="00957A1E" w:rsidRDefault="00D0003B" w:rsidP="006038DD">
      <w:pPr>
        <w:spacing w:after="0" w:line="240" w:lineRule="auto"/>
        <w:rPr>
          <w:b/>
        </w:rPr>
      </w:pPr>
      <w:r w:rsidRPr="00957A1E">
        <w:rPr>
          <w:b/>
        </w:rPr>
        <w:t xml:space="preserve">Specific Duties and Responsibilities of the post </w:t>
      </w:r>
    </w:p>
    <w:p w14:paraId="04EDB573" w14:textId="77282B82" w:rsidR="00957A1E" w:rsidRDefault="00D0003B" w:rsidP="006038DD">
      <w:pPr>
        <w:spacing w:after="0" w:line="240" w:lineRule="auto"/>
        <w:jc w:val="both"/>
        <w:rPr>
          <w:rFonts w:cstheme="minorHAnsi"/>
        </w:rPr>
      </w:pPr>
      <w:r w:rsidRPr="00957A1E">
        <w:rPr>
          <w:rFonts w:eastAsia="Times New Roman" w:cstheme="minorHAnsi"/>
          <w:color w:val="000000"/>
        </w:rPr>
        <w:t xml:space="preserve">The successful candidate will work </w:t>
      </w:r>
      <w:r w:rsidR="006038DD">
        <w:rPr>
          <w:rFonts w:eastAsia="Times New Roman" w:cstheme="minorHAnsi"/>
          <w:color w:val="000000"/>
        </w:rPr>
        <w:t xml:space="preserve">with </w:t>
      </w:r>
      <w:r w:rsidR="00D642D0" w:rsidRPr="00957A1E">
        <w:rPr>
          <w:rFonts w:eastAsia="Times New Roman" w:cstheme="minorHAnsi"/>
          <w:color w:val="000000"/>
        </w:rPr>
        <w:t>the team to</w:t>
      </w:r>
      <w:r w:rsidR="00444611" w:rsidRPr="00957A1E">
        <w:rPr>
          <w:rFonts w:eastAsia="Times New Roman" w:cstheme="minorHAnsi"/>
          <w:color w:val="000000"/>
        </w:rPr>
        <w:t xml:space="preserve"> </w:t>
      </w:r>
      <w:r w:rsidR="002401A3" w:rsidRPr="00957A1E">
        <w:rPr>
          <w:rFonts w:eastAsia="Times New Roman" w:cstheme="minorHAnsi"/>
          <w:color w:val="000000"/>
        </w:rPr>
        <w:t>identi</w:t>
      </w:r>
      <w:r w:rsidR="00957A1E">
        <w:rPr>
          <w:rFonts w:eastAsia="Times New Roman" w:cstheme="minorHAnsi"/>
          <w:color w:val="000000"/>
        </w:rPr>
        <w:t>f</w:t>
      </w:r>
      <w:r w:rsidR="002401A3" w:rsidRPr="00957A1E">
        <w:rPr>
          <w:rFonts w:eastAsia="Times New Roman" w:cstheme="minorHAnsi"/>
          <w:color w:val="000000"/>
        </w:rPr>
        <w:t>y the</w:t>
      </w:r>
      <w:r w:rsidR="00F966CC" w:rsidRPr="00957A1E">
        <w:rPr>
          <w:rFonts w:eastAsia="Times New Roman" w:cstheme="minorHAnsi"/>
          <w:color w:val="000000"/>
        </w:rPr>
        <w:t xml:space="preserve"> sample who possess</w:t>
      </w:r>
      <w:r w:rsidR="00957A1E" w:rsidRPr="00957A1E">
        <w:rPr>
          <w:rFonts w:eastAsia="Times New Roman" w:cstheme="minorHAnsi"/>
          <w:color w:val="000000"/>
        </w:rPr>
        <w:t xml:space="preserve"> </w:t>
      </w:r>
      <w:r w:rsidR="00957A1E" w:rsidRPr="00957A1E">
        <w:rPr>
          <w:rFonts w:cstheme="minorHAnsi"/>
        </w:rPr>
        <w:t xml:space="preserve">relevant, knowledgeable and dedicated to the field of study. </w:t>
      </w:r>
      <w:r w:rsidR="00957A1E">
        <w:rPr>
          <w:rFonts w:cstheme="minorHAnsi"/>
        </w:rPr>
        <w:t xml:space="preserve">They will </w:t>
      </w:r>
      <w:r w:rsidR="00957A1E" w:rsidRPr="00957A1E">
        <w:rPr>
          <w:rFonts w:cstheme="minorHAnsi"/>
        </w:rPr>
        <w:t xml:space="preserve">identify palliative care academics, social scientists who are experts in the scholarship around ethnicity and race, demographers, and clinicians from services that serve culturally diverse communities, all of whom are themselves represented by a </w:t>
      </w:r>
      <w:r w:rsidR="00957A1E" w:rsidRPr="00957A1E">
        <w:rPr>
          <w:rFonts w:cstheme="minorHAnsi"/>
        </w:rPr>
        <w:lastRenderedPageBreak/>
        <w:t xml:space="preserve">variety of ED backgrounds. </w:t>
      </w:r>
      <w:r w:rsidR="00957A1E">
        <w:rPr>
          <w:rFonts w:cstheme="minorHAnsi"/>
        </w:rPr>
        <w:t xml:space="preserve">They </w:t>
      </w:r>
      <w:r w:rsidR="00957A1E" w:rsidRPr="00957A1E">
        <w:rPr>
          <w:rFonts w:cstheme="minorHAnsi"/>
        </w:rPr>
        <w:t>will also purposefully identify patient and public involvement experts (PPIE) from ED communities to serve as representatives as well as representatives from Marie Curie, Macmillan and Cancer UK and other relevant charities</w:t>
      </w:r>
      <w:r w:rsidR="00957A1E">
        <w:rPr>
          <w:rFonts w:cstheme="minorHAnsi"/>
        </w:rPr>
        <w:t>.</w:t>
      </w:r>
    </w:p>
    <w:p w14:paraId="326CB608" w14:textId="77777777" w:rsidR="00D2697D" w:rsidRDefault="00D2697D" w:rsidP="006038DD">
      <w:pPr>
        <w:spacing w:after="0" w:line="240" w:lineRule="auto"/>
        <w:jc w:val="both"/>
        <w:rPr>
          <w:rFonts w:cstheme="minorHAnsi"/>
        </w:rPr>
      </w:pPr>
    </w:p>
    <w:p w14:paraId="12B9C349" w14:textId="28ADDCA2" w:rsidR="003E1BF6" w:rsidRDefault="003E1BF6" w:rsidP="006038DD">
      <w:pPr>
        <w:spacing w:after="0" w:line="240" w:lineRule="auto"/>
        <w:jc w:val="both"/>
        <w:rPr>
          <w:rFonts w:cstheme="minorHAnsi"/>
        </w:rPr>
      </w:pPr>
      <w:r>
        <w:rPr>
          <w:rFonts w:cstheme="minorHAnsi"/>
        </w:rPr>
        <w:t xml:space="preserve">They will be responsible for the </w:t>
      </w:r>
      <w:r w:rsidR="009C1331">
        <w:rPr>
          <w:rFonts w:cstheme="minorHAnsi"/>
        </w:rPr>
        <w:t>developme</w:t>
      </w:r>
      <w:r w:rsidR="006038DD">
        <w:rPr>
          <w:rFonts w:cstheme="minorHAnsi"/>
        </w:rPr>
        <w:t>n</w:t>
      </w:r>
      <w:r w:rsidR="009C1331">
        <w:rPr>
          <w:rFonts w:cstheme="minorHAnsi"/>
        </w:rPr>
        <w:t xml:space="preserve">t of the online </w:t>
      </w:r>
      <w:r w:rsidR="006038DD">
        <w:rPr>
          <w:rFonts w:cstheme="minorHAnsi"/>
        </w:rPr>
        <w:t>Delphi</w:t>
      </w:r>
      <w:r w:rsidR="009C1331">
        <w:rPr>
          <w:rFonts w:cstheme="minorHAnsi"/>
        </w:rPr>
        <w:t xml:space="preserve"> survey using suitable sof</w:t>
      </w:r>
      <w:r w:rsidR="006038DD">
        <w:rPr>
          <w:rFonts w:cstheme="minorHAnsi"/>
        </w:rPr>
        <w:t>twar</w:t>
      </w:r>
      <w:r w:rsidR="009C1331">
        <w:rPr>
          <w:rFonts w:cstheme="minorHAnsi"/>
        </w:rPr>
        <w:t xml:space="preserve">e for example </w:t>
      </w:r>
      <w:r w:rsidR="006038DD">
        <w:rPr>
          <w:rFonts w:cstheme="minorHAnsi"/>
        </w:rPr>
        <w:t>“</w:t>
      </w:r>
      <w:proofErr w:type="spellStart"/>
      <w:r w:rsidR="009C1331">
        <w:rPr>
          <w:rFonts w:cstheme="minorHAnsi"/>
        </w:rPr>
        <w:t>DelphiManager</w:t>
      </w:r>
      <w:proofErr w:type="spellEnd"/>
      <w:r w:rsidR="006038DD">
        <w:rPr>
          <w:rFonts w:cstheme="minorHAnsi"/>
        </w:rPr>
        <w:t xml:space="preserve">” </w:t>
      </w:r>
      <w:r w:rsidR="009C1331">
        <w:rPr>
          <w:rFonts w:cstheme="minorHAnsi"/>
        </w:rPr>
        <w:t>o</w:t>
      </w:r>
      <w:r w:rsidR="00376360">
        <w:rPr>
          <w:rFonts w:cstheme="minorHAnsi"/>
        </w:rPr>
        <w:t xml:space="preserve">r </w:t>
      </w:r>
      <w:r w:rsidR="006038DD">
        <w:rPr>
          <w:rFonts w:cstheme="minorHAnsi"/>
        </w:rPr>
        <w:t>“</w:t>
      </w:r>
      <w:proofErr w:type="spellStart"/>
      <w:r w:rsidR="00376360">
        <w:rPr>
          <w:rFonts w:cstheme="minorHAnsi"/>
        </w:rPr>
        <w:t>Qualitrics</w:t>
      </w:r>
      <w:proofErr w:type="spellEnd"/>
      <w:r w:rsidR="006038DD">
        <w:rPr>
          <w:rFonts w:cstheme="minorHAnsi"/>
        </w:rPr>
        <w:t>”</w:t>
      </w:r>
      <w:r w:rsidR="00376360">
        <w:rPr>
          <w:rFonts w:cstheme="minorHAnsi"/>
        </w:rPr>
        <w:t>.</w:t>
      </w:r>
    </w:p>
    <w:p w14:paraId="5781CA69" w14:textId="77777777" w:rsidR="00D2697D" w:rsidRDefault="00D2697D" w:rsidP="006038DD">
      <w:pPr>
        <w:spacing w:after="0" w:line="240" w:lineRule="auto"/>
        <w:jc w:val="both"/>
        <w:rPr>
          <w:rFonts w:cstheme="minorHAnsi"/>
        </w:rPr>
      </w:pPr>
    </w:p>
    <w:p w14:paraId="5D90AEFB" w14:textId="348B5C76" w:rsidR="00957A1E" w:rsidRDefault="00957A1E" w:rsidP="006038DD">
      <w:pPr>
        <w:spacing w:after="0" w:line="240" w:lineRule="auto"/>
        <w:jc w:val="both"/>
        <w:rPr>
          <w:rFonts w:eastAsia="Times New Roman" w:cstheme="minorHAnsi"/>
          <w:color w:val="000000"/>
        </w:rPr>
      </w:pPr>
      <w:r>
        <w:rPr>
          <w:rFonts w:cstheme="minorHAnsi"/>
        </w:rPr>
        <w:t xml:space="preserve">They will be responsible for the </w:t>
      </w:r>
      <w:r w:rsidR="006038DD">
        <w:rPr>
          <w:rFonts w:cstheme="minorHAnsi"/>
        </w:rPr>
        <w:t>sequential phases</w:t>
      </w:r>
      <w:r>
        <w:rPr>
          <w:rFonts w:cstheme="minorHAnsi"/>
        </w:rPr>
        <w:t xml:space="preserve"> of the modified Delphi proc</w:t>
      </w:r>
      <w:r w:rsidR="00E0073D">
        <w:rPr>
          <w:rFonts w:cstheme="minorHAnsi"/>
        </w:rPr>
        <w:t>edure leading t</w:t>
      </w:r>
      <w:r w:rsidR="006038DD">
        <w:rPr>
          <w:rFonts w:cstheme="minorHAnsi"/>
        </w:rPr>
        <w:t>hrough</w:t>
      </w:r>
      <w:r w:rsidR="00E0073D">
        <w:rPr>
          <w:rFonts w:cstheme="minorHAnsi"/>
        </w:rPr>
        <w:t xml:space="preserve"> the final phase which aim</w:t>
      </w:r>
      <w:r w:rsidR="006038DD">
        <w:rPr>
          <w:rFonts w:cstheme="minorHAnsi"/>
        </w:rPr>
        <w:t>s</w:t>
      </w:r>
      <w:r w:rsidR="00E0073D">
        <w:rPr>
          <w:rFonts w:cstheme="minorHAnsi"/>
        </w:rPr>
        <w:t xml:space="preserve"> to achieve consensus. </w:t>
      </w:r>
    </w:p>
    <w:p w14:paraId="271E2612" w14:textId="77777777" w:rsidR="00D2697D" w:rsidRDefault="00D2697D" w:rsidP="006038DD">
      <w:pPr>
        <w:spacing w:after="0" w:line="240" w:lineRule="auto"/>
        <w:jc w:val="both"/>
        <w:rPr>
          <w:rFonts w:eastAsia="Times New Roman" w:cstheme="minorHAnsi"/>
          <w:color w:val="000000"/>
        </w:rPr>
      </w:pPr>
    </w:p>
    <w:p w14:paraId="14A6A2F9" w14:textId="41D3DFFA" w:rsidR="00376360" w:rsidRDefault="004757EC" w:rsidP="006038DD">
      <w:pPr>
        <w:spacing w:after="0" w:line="240" w:lineRule="auto"/>
        <w:jc w:val="both"/>
        <w:rPr>
          <w:rFonts w:eastAsia="Times New Roman" w:cstheme="minorHAnsi"/>
          <w:color w:val="000000"/>
        </w:rPr>
      </w:pPr>
      <w:r>
        <w:rPr>
          <w:rFonts w:eastAsia="Times New Roman" w:cstheme="minorHAnsi"/>
          <w:color w:val="000000"/>
        </w:rPr>
        <w:t xml:space="preserve">They will </w:t>
      </w:r>
      <w:r w:rsidR="00D642D0">
        <w:rPr>
          <w:rFonts w:eastAsia="Times New Roman" w:cstheme="minorHAnsi"/>
          <w:color w:val="000000"/>
        </w:rPr>
        <w:t>be responsible for</w:t>
      </w:r>
      <w:r w:rsidR="00E0073D">
        <w:rPr>
          <w:rFonts w:eastAsia="Times New Roman" w:cstheme="minorHAnsi"/>
          <w:color w:val="000000"/>
        </w:rPr>
        <w:t xml:space="preserve"> the qualitative </w:t>
      </w:r>
      <w:r w:rsidR="00AA2AC4">
        <w:rPr>
          <w:rFonts w:eastAsia="Times New Roman" w:cstheme="minorHAnsi"/>
          <w:color w:val="000000"/>
        </w:rPr>
        <w:t>content analysis from the first phases of the modified Delphi and subsequent</w:t>
      </w:r>
      <w:r w:rsidR="009501B5">
        <w:rPr>
          <w:rFonts w:eastAsia="Times New Roman" w:cstheme="minorHAnsi"/>
          <w:color w:val="000000"/>
        </w:rPr>
        <w:t xml:space="preserve"> </w:t>
      </w:r>
      <w:r w:rsidR="00AA2AC4">
        <w:rPr>
          <w:rFonts w:eastAsia="Times New Roman" w:cstheme="minorHAnsi"/>
          <w:color w:val="000000"/>
        </w:rPr>
        <w:t>quanti</w:t>
      </w:r>
      <w:r w:rsidR="006038DD">
        <w:rPr>
          <w:rFonts w:eastAsia="Times New Roman" w:cstheme="minorHAnsi"/>
          <w:color w:val="000000"/>
        </w:rPr>
        <w:t>t</w:t>
      </w:r>
      <w:r w:rsidR="00AA2AC4">
        <w:rPr>
          <w:rFonts w:eastAsia="Times New Roman" w:cstheme="minorHAnsi"/>
          <w:color w:val="000000"/>
        </w:rPr>
        <w:t>ative analysis of</w:t>
      </w:r>
      <w:r w:rsidR="009501B5">
        <w:rPr>
          <w:rFonts w:eastAsia="Times New Roman" w:cstheme="minorHAnsi"/>
          <w:color w:val="000000"/>
        </w:rPr>
        <w:t xml:space="preserve"> data from</w:t>
      </w:r>
      <w:r w:rsidR="00AA2AC4">
        <w:rPr>
          <w:rFonts w:eastAsia="Times New Roman" w:cstheme="minorHAnsi"/>
          <w:color w:val="000000"/>
        </w:rPr>
        <w:t xml:space="preserve"> </w:t>
      </w:r>
      <w:r w:rsidR="009501B5">
        <w:rPr>
          <w:rFonts w:eastAsia="Times New Roman" w:cstheme="minorHAnsi"/>
          <w:color w:val="000000"/>
        </w:rPr>
        <w:t>phases two and three leading to consensus</w:t>
      </w:r>
      <w:r w:rsidR="00376360">
        <w:rPr>
          <w:rFonts w:eastAsia="Times New Roman" w:cstheme="minorHAnsi"/>
          <w:color w:val="000000"/>
        </w:rPr>
        <w:t>.</w:t>
      </w:r>
    </w:p>
    <w:p w14:paraId="6FDECEAA" w14:textId="77777777" w:rsidR="00D2697D" w:rsidRDefault="00D2697D" w:rsidP="006038DD">
      <w:pPr>
        <w:spacing w:after="0" w:line="240" w:lineRule="auto"/>
        <w:jc w:val="both"/>
        <w:rPr>
          <w:rFonts w:eastAsia="Times New Roman" w:cstheme="minorHAnsi"/>
          <w:color w:val="000000"/>
        </w:rPr>
      </w:pPr>
    </w:p>
    <w:p w14:paraId="274B1ECC" w14:textId="3251EBDF" w:rsidR="004757EC" w:rsidRPr="00D0003B" w:rsidRDefault="00376360" w:rsidP="006038DD">
      <w:pPr>
        <w:spacing w:after="0" w:line="240" w:lineRule="auto"/>
        <w:jc w:val="both"/>
        <w:rPr>
          <w:rFonts w:eastAsia="Times New Roman" w:cstheme="minorHAnsi"/>
          <w:color w:val="000000"/>
        </w:rPr>
      </w:pPr>
      <w:r>
        <w:rPr>
          <w:rFonts w:eastAsia="Times New Roman" w:cstheme="minorHAnsi"/>
          <w:color w:val="000000"/>
        </w:rPr>
        <w:t>They will be</w:t>
      </w:r>
      <w:r w:rsidR="009501B5">
        <w:rPr>
          <w:rFonts w:eastAsia="Times New Roman" w:cstheme="minorHAnsi"/>
          <w:color w:val="000000"/>
        </w:rPr>
        <w:t xml:space="preserve"> </w:t>
      </w:r>
      <w:r>
        <w:rPr>
          <w:rFonts w:eastAsia="Times New Roman" w:cstheme="minorHAnsi"/>
          <w:color w:val="000000"/>
        </w:rPr>
        <w:t>responsible for organising</w:t>
      </w:r>
      <w:r w:rsidR="00D83415">
        <w:rPr>
          <w:rFonts w:eastAsia="Times New Roman" w:cstheme="minorHAnsi"/>
          <w:color w:val="000000"/>
        </w:rPr>
        <w:t xml:space="preserve"> and convening</w:t>
      </w:r>
      <w:r>
        <w:rPr>
          <w:rFonts w:eastAsia="Times New Roman" w:cstheme="minorHAnsi"/>
          <w:color w:val="000000"/>
        </w:rPr>
        <w:t xml:space="preserve"> </w:t>
      </w:r>
      <w:r w:rsidR="00D83415">
        <w:rPr>
          <w:rFonts w:eastAsia="Times New Roman" w:cstheme="minorHAnsi"/>
          <w:color w:val="000000"/>
        </w:rPr>
        <w:t>an Expert</w:t>
      </w:r>
      <w:r w:rsidR="00DC7D14">
        <w:rPr>
          <w:rFonts w:eastAsia="Times New Roman" w:cstheme="minorHAnsi"/>
          <w:color w:val="000000"/>
        </w:rPr>
        <w:t xml:space="preserve"> in</w:t>
      </w:r>
      <w:r w:rsidR="006038DD">
        <w:rPr>
          <w:rFonts w:eastAsia="Times New Roman" w:cstheme="minorHAnsi"/>
          <w:color w:val="000000"/>
        </w:rPr>
        <w:t>-</w:t>
      </w:r>
      <w:r w:rsidR="00DC7D14">
        <w:rPr>
          <w:rFonts w:eastAsia="Times New Roman" w:cstheme="minorHAnsi"/>
          <w:color w:val="000000"/>
        </w:rPr>
        <w:t>person meeting</w:t>
      </w:r>
      <w:r w:rsidR="006D1AA9">
        <w:rPr>
          <w:color w:val="000000" w:themeColor="text1"/>
          <w:sz w:val="24"/>
          <w:szCs w:val="24"/>
        </w:rPr>
        <w:t xml:space="preserve"> to </w:t>
      </w:r>
      <w:r w:rsidR="006D1AA9" w:rsidRPr="00C3560C">
        <w:rPr>
          <w:color w:val="000000" w:themeColor="text1"/>
          <w:sz w:val="24"/>
          <w:szCs w:val="24"/>
        </w:rPr>
        <w:t xml:space="preserve">share the findings from the </w:t>
      </w:r>
      <w:r w:rsidR="006D1AA9" w:rsidRPr="00C3560C">
        <w:rPr>
          <w:rFonts w:cstheme="minorHAnsi"/>
          <w:color w:val="000000" w:themeColor="text1"/>
          <w:sz w:val="24"/>
          <w:szCs w:val="24"/>
        </w:rPr>
        <w:t>modified Delphi study</w:t>
      </w:r>
      <w:r w:rsidR="006D1AA9">
        <w:rPr>
          <w:rFonts w:cstheme="minorHAnsi"/>
          <w:color w:val="000000" w:themeColor="text1"/>
          <w:sz w:val="24"/>
          <w:szCs w:val="24"/>
        </w:rPr>
        <w:t xml:space="preserve">, discuss the </w:t>
      </w:r>
      <w:r w:rsidR="006D1AA9" w:rsidRPr="00C3560C">
        <w:rPr>
          <w:rFonts w:cstheme="minorHAnsi"/>
          <w:color w:val="000000" w:themeColor="text1"/>
          <w:sz w:val="24"/>
          <w:szCs w:val="24"/>
        </w:rPr>
        <w:t>best methods when researching ethnicity and palliative care and how to report findings</w:t>
      </w:r>
      <w:r w:rsidR="006D1AA9">
        <w:rPr>
          <w:rFonts w:cstheme="minorHAnsi"/>
          <w:color w:val="000000" w:themeColor="text1"/>
          <w:sz w:val="24"/>
          <w:szCs w:val="24"/>
        </w:rPr>
        <w:t xml:space="preserve"> and how to implement the guidance into routine research practice for </w:t>
      </w:r>
      <w:r w:rsidR="003E3CDF">
        <w:rPr>
          <w:rFonts w:cstheme="minorHAnsi"/>
          <w:color w:val="000000" w:themeColor="text1"/>
          <w:sz w:val="24"/>
          <w:szCs w:val="24"/>
        </w:rPr>
        <w:t xml:space="preserve">those undertaking </w:t>
      </w:r>
      <w:r w:rsidR="006038DD">
        <w:rPr>
          <w:rFonts w:cstheme="minorHAnsi"/>
          <w:color w:val="000000" w:themeColor="text1"/>
          <w:sz w:val="24"/>
          <w:szCs w:val="24"/>
        </w:rPr>
        <w:t>r</w:t>
      </w:r>
      <w:r w:rsidR="003E3CDF">
        <w:rPr>
          <w:rFonts w:cstheme="minorHAnsi"/>
          <w:color w:val="000000" w:themeColor="text1"/>
          <w:sz w:val="24"/>
          <w:szCs w:val="24"/>
        </w:rPr>
        <w:t>esearch among eth</w:t>
      </w:r>
      <w:r w:rsidR="006038DD">
        <w:rPr>
          <w:rFonts w:cstheme="minorHAnsi"/>
          <w:color w:val="000000" w:themeColor="text1"/>
          <w:sz w:val="24"/>
          <w:szCs w:val="24"/>
        </w:rPr>
        <w:t>nically</w:t>
      </w:r>
      <w:r w:rsidR="003E3CDF">
        <w:rPr>
          <w:rFonts w:cstheme="minorHAnsi"/>
          <w:color w:val="000000" w:themeColor="text1"/>
          <w:sz w:val="24"/>
          <w:szCs w:val="24"/>
        </w:rPr>
        <w:t xml:space="preserve"> diverse and </w:t>
      </w:r>
      <w:proofErr w:type="spellStart"/>
      <w:r w:rsidR="003E3CDF">
        <w:rPr>
          <w:rFonts w:cstheme="minorHAnsi"/>
          <w:color w:val="000000" w:themeColor="text1"/>
          <w:sz w:val="24"/>
          <w:szCs w:val="24"/>
        </w:rPr>
        <w:t>minor</w:t>
      </w:r>
      <w:r w:rsidR="006038DD">
        <w:rPr>
          <w:rFonts w:cstheme="minorHAnsi"/>
          <w:color w:val="000000" w:themeColor="text1"/>
          <w:sz w:val="24"/>
          <w:szCs w:val="24"/>
        </w:rPr>
        <w:t>i</w:t>
      </w:r>
      <w:r w:rsidR="003E3CDF">
        <w:rPr>
          <w:rFonts w:cstheme="minorHAnsi"/>
          <w:color w:val="000000" w:themeColor="text1"/>
          <w:sz w:val="24"/>
          <w:szCs w:val="24"/>
        </w:rPr>
        <w:t>tised</w:t>
      </w:r>
      <w:proofErr w:type="spellEnd"/>
      <w:r w:rsidR="003E3CDF">
        <w:rPr>
          <w:rFonts w:cstheme="minorHAnsi"/>
          <w:color w:val="000000" w:themeColor="text1"/>
          <w:sz w:val="24"/>
          <w:szCs w:val="24"/>
        </w:rPr>
        <w:t xml:space="preserve"> communities. </w:t>
      </w:r>
      <w:r w:rsidR="00DC7D14">
        <w:rPr>
          <w:rFonts w:eastAsia="Times New Roman" w:cstheme="minorHAnsi"/>
          <w:color w:val="000000"/>
        </w:rPr>
        <w:t xml:space="preserve"> </w:t>
      </w:r>
    </w:p>
    <w:p w14:paraId="0FFE3B87" w14:textId="77777777" w:rsidR="00D2697D" w:rsidRDefault="00D2697D" w:rsidP="006038DD">
      <w:pPr>
        <w:spacing w:after="0" w:line="240" w:lineRule="auto"/>
        <w:rPr>
          <w:rFonts w:ascii="Calibri" w:hAnsi="Calibri" w:cs="Calibri"/>
        </w:rPr>
      </w:pPr>
    </w:p>
    <w:p w14:paraId="078A311D" w14:textId="50F06DD3" w:rsidR="009F6304" w:rsidRDefault="00580524" w:rsidP="006038DD">
      <w:pPr>
        <w:spacing w:after="0" w:line="240" w:lineRule="auto"/>
        <w:rPr>
          <w:rFonts w:ascii="Calibri" w:hAnsi="Calibri" w:cs="Calibri"/>
        </w:rPr>
      </w:pPr>
      <w:r w:rsidRPr="00F52C8B">
        <w:rPr>
          <w:rFonts w:ascii="Calibri" w:hAnsi="Calibri" w:cs="Calibri"/>
        </w:rPr>
        <w:t>In your cover</w:t>
      </w:r>
      <w:r w:rsidR="006038DD">
        <w:rPr>
          <w:rFonts w:ascii="Calibri" w:hAnsi="Calibri" w:cs="Calibri"/>
        </w:rPr>
        <w:t>ing</w:t>
      </w:r>
      <w:r w:rsidRPr="00F52C8B">
        <w:rPr>
          <w:rFonts w:ascii="Calibri" w:hAnsi="Calibri" w:cs="Calibri"/>
        </w:rPr>
        <w:t xml:space="preserve"> letter please refer directly to the criteria, given in the person specification below.  Applications are assessed by the selection panel according to these criteria.</w:t>
      </w:r>
    </w:p>
    <w:p w14:paraId="569C500A" w14:textId="77777777" w:rsidR="00320B24" w:rsidRPr="005D7D15" w:rsidRDefault="00320B24" w:rsidP="00320B24">
      <w:pPr>
        <w:spacing w:after="120" w:line="240" w:lineRule="auto"/>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5B8AE42D" w14:textId="77777777" w:rsidR="001434EA" w:rsidRPr="005D7D15" w:rsidRDefault="00393F16" w:rsidP="00627BEB">
          <w:pPr>
            <w:jc w:val="center"/>
            <w:rPr>
              <w:rFonts w:cs="Arial"/>
              <w:b/>
            </w:rPr>
          </w:pPr>
          <w:r w:rsidRPr="005D7D15">
            <w:rPr>
              <w:rFonts w:cs="Arial"/>
              <w:b/>
            </w:rPr>
            <w:t>GENERIC JOB DESCRIPTION</w:t>
          </w:r>
        </w:p>
        <w:p w14:paraId="7A60667D" w14:textId="77777777" w:rsidR="001C56D2" w:rsidRPr="005D7D15" w:rsidRDefault="001434EA" w:rsidP="00627BEB">
          <w:pPr>
            <w:shd w:val="clear" w:color="auto" w:fill="DBE5F1"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5D7D15">
            <w:rPr>
              <w:rFonts w:cs="Arial"/>
            </w:rPr>
            <w:t>t</w:t>
          </w:r>
          <w:r w:rsidRPr="005D7D15">
            <w:rPr>
              <w:rFonts w:cs="Arial"/>
            </w:rPr>
            <w:t>ment.  Candidates should note that there may not be an immediate requirement to carry out all the activities listed below.</w:t>
          </w:r>
        </w:p>
        <w:p w14:paraId="5F48C8F0" w14:textId="77777777" w:rsidR="001434EA" w:rsidRPr="005D7D15" w:rsidRDefault="001434EA" w:rsidP="009D7F0D">
          <w:pPr>
            <w:pStyle w:val="Heading3"/>
          </w:pPr>
          <w:r w:rsidRPr="005D7D15">
            <w:t>Overall Purpose of the Role</w:t>
          </w:r>
        </w:p>
        <w:p w14:paraId="06517F06" w14:textId="77777777" w:rsidR="000B1E1B" w:rsidRPr="005D7D15" w:rsidRDefault="000B1E1B" w:rsidP="000B1E1B">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7F82C8DD" w14:textId="77777777" w:rsidR="000B1E1B" w:rsidRPr="005D7D15" w:rsidRDefault="000B1E1B" w:rsidP="000B1E1B">
          <w:pPr>
            <w:autoSpaceDE w:val="0"/>
            <w:autoSpaceDN w:val="0"/>
            <w:adjustRightInd w:val="0"/>
            <w:spacing w:after="0" w:line="240" w:lineRule="auto"/>
            <w:rPr>
              <w:rFonts w:cs="Arial"/>
            </w:rPr>
          </w:pPr>
        </w:p>
        <w:p w14:paraId="5760D59F" w14:textId="77777777" w:rsidR="000B1E1B" w:rsidRPr="005D7D15" w:rsidRDefault="000B1E1B" w:rsidP="000B1E1B">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38F02109" w14:textId="77777777" w:rsidR="000B1E1B" w:rsidRPr="005D7D15" w:rsidRDefault="000B1E1B" w:rsidP="000B1E1B">
          <w:pPr>
            <w:autoSpaceDE w:val="0"/>
            <w:autoSpaceDN w:val="0"/>
            <w:adjustRightInd w:val="0"/>
            <w:spacing w:after="0" w:line="240" w:lineRule="auto"/>
            <w:rPr>
              <w:rFonts w:cs="Arial"/>
            </w:rPr>
          </w:pPr>
        </w:p>
        <w:p w14:paraId="6F301BCD" w14:textId="77777777" w:rsidR="000B1E1B" w:rsidRPr="005D7D15" w:rsidRDefault="000B1E1B" w:rsidP="000B1E1B">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23A776E5" w14:textId="77777777" w:rsidR="000B1E1B" w:rsidRPr="005D7D15" w:rsidRDefault="000B1E1B" w:rsidP="000B1E1B">
          <w:pPr>
            <w:autoSpaceDE w:val="0"/>
            <w:autoSpaceDN w:val="0"/>
            <w:adjustRightInd w:val="0"/>
            <w:spacing w:after="0" w:line="240" w:lineRule="auto"/>
            <w:rPr>
              <w:rFonts w:cs="Arial"/>
            </w:rPr>
          </w:pPr>
        </w:p>
        <w:p w14:paraId="6A88E690" w14:textId="77777777" w:rsidR="000B1E1B" w:rsidRPr="005D7D15" w:rsidRDefault="000B1E1B" w:rsidP="000B1E1B">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21020512" w14:textId="77777777" w:rsidR="000B1E1B" w:rsidRPr="005D7D15" w:rsidRDefault="000B1E1B" w:rsidP="000B1E1B">
          <w:pPr>
            <w:autoSpaceDE w:val="0"/>
            <w:autoSpaceDN w:val="0"/>
            <w:adjustRightInd w:val="0"/>
            <w:spacing w:after="0" w:line="240" w:lineRule="auto"/>
            <w:rPr>
              <w:rFonts w:cs="Arial"/>
            </w:rPr>
          </w:pPr>
        </w:p>
        <w:p w14:paraId="65894673" w14:textId="77777777" w:rsidR="001434EA" w:rsidRPr="005D7D15" w:rsidRDefault="001434EA" w:rsidP="001434EA">
          <w:pPr>
            <w:rPr>
              <w:rFonts w:cs="Arial"/>
              <w:b/>
            </w:rPr>
          </w:pPr>
          <w:r w:rsidRPr="005D7D15">
            <w:rPr>
              <w:rFonts w:cs="Arial"/>
              <w:b/>
            </w:rPr>
            <w:t>Main Work Activities</w:t>
          </w:r>
        </w:p>
        <w:p w14:paraId="5E608B7B" w14:textId="77777777" w:rsidR="000B1E1B" w:rsidRPr="005D7D15" w:rsidRDefault="000B1E1B" w:rsidP="000B1E1B">
          <w:pPr>
            <w:numPr>
              <w:ilvl w:val="0"/>
              <w:numId w:val="15"/>
            </w:numPr>
            <w:spacing w:before="120" w:after="0" w:line="240" w:lineRule="auto"/>
            <w:rPr>
              <w:rFonts w:cs="Arial"/>
            </w:rPr>
          </w:pPr>
          <w:r w:rsidRPr="005D7D15">
            <w:rPr>
              <w:rFonts w:cs="Arial"/>
            </w:rPr>
            <w:t>Pro-actively contribute to the research project and conduct own research to include:</w:t>
          </w:r>
        </w:p>
        <w:p w14:paraId="38D3E87E" w14:textId="77777777" w:rsidR="000B1E1B" w:rsidRPr="005D7D15" w:rsidRDefault="000B1E1B" w:rsidP="000B1E1B">
          <w:pPr>
            <w:numPr>
              <w:ilvl w:val="0"/>
              <w:numId w:val="17"/>
            </w:numPr>
            <w:spacing w:after="0" w:line="240" w:lineRule="auto"/>
            <w:rPr>
              <w:rFonts w:cs="Arial"/>
            </w:rPr>
          </w:pPr>
          <w:r w:rsidRPr="005D7D15">
            <w:rPr>
              <w:rFonts w:cs="Arial"/>
            </w:rPr>
            <w:t>Gather, prepare, analyse and interpret data</w:t>
          </w:r>
        </w:p>
        <w:p w14:paraId="348AF873" w14:textId="77777777" w:rsidR="000B1E1B" w:rsidRPr="005D7D15" w:rsidRDefault="000B1E1B" w:rsidP="000B1E1B">
          <w:pPr>
            <w:numPr>
              <w:ilvl w:val="0"/>
              <w:numId w:val="17"/>
            </w:numPr>
            <w:spacing w:after="0" w:line="240" w:lineRule="auto"/>
            <w:rPr>
              <w:rFonts w:cs="Arial"/>
            </w:rPr>
          </w:pPr>
          <w:r w:rsidRPr="005D7D15">
            <w:rPr>
              <w:rFonts w:cs="Arial"/>
            </w:rPr>
            <w:t>Conduct literature and database searches</w:t>
          </w:r>
        </w:p>
        <w:p w14:paraId="526A22FA" w14:textId="77777777" w:rsidR="000B1E1B" w:rsidRPr="005D7D15" w:rsidRDefault="000B1E1B" w:rsidP="000B1E1B">
          <w:pPr>
            <w:numPr>
              <w:ilvl w:val="0"/>
              <w:numId w:val="17"/>
            </w:numPr>
            <w:spacing w:after="0" w:line="240" w:lineRule="auto"/>
            <w:rPr>
              <w:rFonts w:cs="Arial"/>
            </w:rPr>
          </w:pPr>
          <w:r w:rsidRPr="005D7D15">
            <w:rPr>
              <w:rFonts w:cs="Arial"/>
            </w:rPr>
            <w:t>Write up and present own research results</w:t>
          </w:r>
          <w:r w:rsidRPr="005D7D15">
            <w:rPr>
              <w:rFonts w:cs="Arial"/>
            </w:rPr>
            <w:br/>
          </w:r>
        </w:p>
        <w:p w14:paraId="4CCCAA6F" w14:textId="77777777" w:rsidR="000B1E1B" w:rsidRPr="005D7D15" w:rsidRDefault="000B1E1B" w:rsidP="000B1E1B">
          <w:pPr>
            <w:numPr>
              <w:ilvl w:val="0"/>
              <w:numId w:val="15"/>
            </w:numPr>
            <w:spacing w:after="0" w:line="240" w:lineRule="auto"/>
            <w:rPr>
              <w:rFonts w:cs="Arial"/>
            </w:rPr>
          </w:pPr>
          <w:r w:rsidRPr="005D7D15">
            <w:rPr>
              <w:rFonts w:cs="Arial"/>
            </w:rPr>
            <w:t>Contribute to the management of research projects to include:</w:t>
          </w:r>
        </w:p>
        <w:p w14:paraId="62B34774"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Contribute to the planning of projects</w:t>
          </w:r>
        </w:p>
        <w:p w14:paraId="12C912E5"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Plan own research activity within the framework of the agreed programme</w:t>
          </w:r>
        </w:p>
        <w:p w14:paraId="46E6A84B" w14:textId="77777777" w:rsidR="000B1E1B" w:rsidRPr="005D7D15" w:rsidRDefault="000B1E1B" w:rsidP="000B1E1B">
          <w:pPr>
            <w:spacing w:after="0" w:line="240" w:lineRule="auto"/>
            <w:ind w:left="360"/>
            <w:rPr>
              <w:rFonts w:cs="Arial"/>
            </w:rPr>
          </w:pPr>
        </w:p>
        <w:p w14:paraId="19D31B91" w14:textId="77777777" w:rsidR="000B1E1B" w:rsidRPr="005D7D15" w:rsidRDefault="000B1E1B" w:rsidP="000B1E1B">
          <w:pPr>
            <w:numPr>
              <w:ilvl w:val="0"/>
              <w:numId w:val="15"/>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52D546BE" w14:textId="77777777" w:rsidR="000B1E1B" w:rsidRPr="005D7D15" w:rsidRDefault="000B1E1B" w:rsidP="000B1E1B">
          <w:pPr>
            <w:numPr>
              <w:ilvl w:val="0"/>
              <w:numId w:val="16"/>
            </w:numPr>
            <w:spacing w:after="0" w:line="240" w:lineRule="auto"/>
            <w:ind w:left="1418"/>
            <w:rPr>
              <w:rFonts w:cs="Arial"/>
            </w:rPr>
          </w:pPr>
          <w:r w:rsidRPr="005D7D15">
            <w:rPr>
              <w:rFonts w:cs="Arial"/>
            </w:rPr>
            <w:t>Contribute to the production of research reports and publications</w:t>
          </w:r>
        </w:p>
        <w:p w14:paraId="5B07C249" w14:textId="77777777" w:rsidR="000B1E1B" w:rsidRPr="005D7D15" w:rsidRDefault="000B1E1B" w:rsidP="000B1E1B">
          <w:pPr>
            <w:numPr>
              <w:ilvl w:val="0"/>
              <w:numId w:val="16"/>
            </w:numPr>
            <w:spacing w:after="0" w:line="240" w:lineRule="auto"/>
            <w:ind w:left="1418"/>
            <w:rPr>
              <w:rFonts w:cs="Arial"/>
            </w:rPr>
          </w:pPr>
          <w:r w:rsidRPr="005D7D15">
            <w:rPr>
              <w:rFonts w:cs="Arial"/>
            </w:rPr>
            <w:t>Present information on research progress and outcomes to bodies supervising research</w:t>
          </w:r>
        </w:p>
        <w:p w14:paraId="53B54D80" w14:textId="77777777" w:rsidR="000B1E1B" w:rsidRPr="005D7D15" w:rsidRDefault="000B1E1B" w:rsidP="000B1E1B">
          <w:pPr>
            <w:spacing w:after="0" w:line="240" w:lineRule="auto"/>
            <w:ind w:left="1418"/>
            <w:rPr>
              <w:rFonts w:cs="Arial"/>
            </w:rPr>
          </w:pPr>
        </w:p>
        <w:p w14:paraId="6D6AFF50" w14:textId="77777777" w:rsidR="000B1E1B" w:rsidRPr="005D7D15" w:rsidRDefault="000B1E1B" w:rsidP="000B1E1B">
          <w:pPr>
            <w:numPr>
              <w:ilvl w:val="0"/>
              <w:numId w:val="15"/>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3CD19BC5" w14:textId="77777777" w:rsidR="000B1E1B" w:rsidRPr="005D7D15" w:rsidRDefault="000B1E1B" w:rsidP="000B1E1B">
          <w:pPr>
            <w:numPr>
              <w:ilvl w:val="0"/>
              <w:numId w:val="20"/>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5051AA35" w14:textId="77777777" w:rsidR="000B1E1B" w:rsidRPr="005D7D15" w:rsidRDefault="000B1E1B" w:rsidP="000B1E1B">
          <w:pPr>
            <w:numPr>
              <w:ilvl w:val="0"/>
              <w:numId w:val="20"/>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67FBA4B1" w14:textId="77777777" w:rsidR="000B1E1B" w:rsidRPr="005D7D15" w:rsidRDefault="000B1E1B" w:rsidP="000B1E1B">
          <w:pPr>
            <w:spacing w:after="0" w:line="240" w:lineRule="auto"/>
            <w:ind w:left="1440"/>
            <w:rPr>
              <w:rFonts w:cs="Arial"/>
            </w:rPr>
          </w:pPr>
        </w:p>
        <w:p w14:paraId="3BEA1AA7" w14:textId="77777777" w:rsidR="000B1E1B" w:rsidRPr="005D7D15" w:rsidRDefault="000B1E1B" w:rsidP="000B1E1B">
          <w:pPr>
            <w:numPr>
              <w:ilvl w:val="0"/>
              <w:numId w:val="15"/>
            </w:numPr>
            <w:spacing w:after="0" w:line="240" w:lineRule="auto"/>
            <w:rPr>
              <w:rFonts w:cs="Arial"/>
            </w:rPr>
          </w:pPr>
          <w:r w:rsidRPr="005D7D15">
            <w:rPr>
              <w:rFonts w:cs="Arial"/>
            </w:rPr>
            <w:t>Provide guidance as required to support staff and any project students who may be assisting with the research.</w:t>
          </w:r>
        </w:p>
        <w:p w14:paraId="1F0D5847" w14:textId="77777777" w:rsidR="000B1E1B" w:rsidRPr="005D7D15" w:rsidRDefault="000B1E1B" w:rsidP="000B1E1B">
          <w:pPr>
            <w:spacing w:after="0" w:line="240" w:lineRule="auto"/>
            <w:ind w:left="360"/>
            <w:rPr>
              <w:rFonts w:cs="Arial"/>
            </w:rPr>
          </w:pPr>
        </w:p>
        <w:p w14:paraId="5E006CF0" w14:textId="77777777" w:rsidR="000B1E1B" w:rsidRPr="005D7D15" w:rsidRDefault="000B1E1B" w:rsidP="000B1E1B">
          <w:pPr>
            <w:numPr>
              <w:ilvl w:val="0"/>
              <w:numId w:val="15"/>
            </w:numPr>
            <w:spacing w:after="0" w:line="240" w:lineRule="auto"/>
            <w:rPr>
              <w:rFonts w:cs="Arial"/>
            </w:rPr>
          </w:pPr>
          <w:r w:rsidRPr="005D7D15">
            <w:rPr>
              <w:rFonts w:cs="Arial"/>
            </w:rPr>
            <w:t>Demonstrate evidence of own personal and professional development including:</w:t>
          </w:r>
        </w:p>
        <w:p w14:paraId="51602886" w14:textId="77777777" w:rsidR="000B1E1B" w:rsidRPr="005D7D15" w:rsidRDefault="000B1E1B" w:rsidP="000B1E1B">
          <w:pPr>
            <w:numPr>
              <w:ilvl w:val="0"/>
              <w:numId w:val="19"/>
            </w:numPr>
            <w:spacing w:after="0" w:line="240" w:lineRule="auto"/>
            <w:ind w:left="1418"/>
            <w:rPr>
              <w:rFonts w:cs="Arial"/>
            </w:rPr>
          </w:pPr>
          <w:r w:rsidRPr="005D7D15">
            <w:rPr>
              <w:rFonts w:cs="Arial"/>
            </w:rPr>
            <w:t>Appraisal, induction and performance reviews</w:t>
          </w:r>
        </w:p>
        <w:p w14:paraId="70FF87C0" w14:textId="77777777" w:rsidR="000B1E1B" w:rsidRPr="005D7D15" w:rsidRDefault="000B1E1B" w:rsidP="000B1E1B">
          <w:pPr>
            <w:numPr>
              <w:ilvl w:val="0"/>
              <w:numId w:val="19"/>
            </w:numPr>
            <w:spacing w:after="0" w:line="240" w:lineRule="auto"/>
            <w:ind w:left="1418"/>
            <w:rPr>
              <w:rFonts w:cs="Arial"/>
            </w:rPr>
          </w:pPr>
          <w:r w:rsidRPr="005D7D15">
            <w:rPr>
              <w:rFonts w:cs="Arial"/>
            </w:rPr>
            <w:t>Participation in training and development activity</w:t>
          </w:r>
        </w:p>
        <w:p w14:paraId="1607C03F" w14:textId="77777777" w:rsidR="000B1E1B" w:rsidRPr="005D7D15" w:rsidRDefault="000B1E1B" w:rsidP="000B1E1B">
          <w:pPr>
            <w:numPr>
              <w:ilvl w:val="0"/>
              <w:numId w:val="19"/>
            </w:numPr>
            <w:spacing w:after="0" w:line="240" w:lineRule="auto"/>
            <w:ind w:left="1418"/>
            <w:rPr>
              <w:rFonts w:cs="Arial"/>
            </w:rPr>
          </w:pPr>
          <w:r w:rsidRPr="005D7D15">
            <w:rPr>
              <w:rFonts w:cs="Arial"/>
            </w:rPr>
            <w:t>Maintenance of links with professional institutions and other related bodies</w:t>
          </w:r>
        </w:p>
        <w:p w14:paraId="4266EF27" w14:textId="77777777" w:rsidR="000B1E1B" w:rsidRPr="005D7D15" w:rsidRDefault="000B1E1B" w:rsidP="000B1E1B">
          <w:pPr>
            <w:spacing w:after="0" w:line="240" w:lineRule="auto"/>
            <w:ind w:left="1418"/>
            <w:rPr>
              <w:rFonts w:cs="Arial"/>
            </w:rPr>
          </w:pPr>
        </w:p>
        <w:p w14:paraId="01F182D7" w14:textId="77777777" w:rsidR="001434EA" w:rsidRPr="005D7D15" w:rsidRDefault="001434EA" w:rsidP="009D7F0D">
          <w:pPr>
            <w:pStyle w:val="Heading3"/>
          </w:pPr>
          <w:r w:rsidRPr="005D7D15">
            <w:t>Additionally the post holder will be required to:</w:t>
          </w:r>
        </w:p>
        <w:p w14:paraId="29351327" w14:textId="77777777" w:rsidR="00D33BE5" w:rsidRPr="005D7D15" w:rsidRDefault="00D33BE5" w:rsidP="00D33BE5">
          <w:pPr>
            <w:pStyle w:val="ListParagraph"/>
            <w:numPr>
              <w:ilvl w:val="0"/>
              <w:numId w:val="2"/>
            </w:numPr>
            <w:rPr>
              <w:rFonts w:asciiTheme="minorHAnsi" w:hAnsiTheme="minorHAnsi" w:cs="Arial"/>
              <w:sz w:val="22"/>
              <w:szCs w:val="22"/>
            </w:rPr>
          </w:pPr>
          <w:r w:rsidRPr="005D7D1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42C769D" w14:textId="77777777" w:rsidR="00B0038B" w:rsidRPr="005D7D15" w:rsidRDefault="00D33BE5" w:rsidP="00B0038B">
          <w:pPr>
            <w:pStyle w:val="ListParagraph"/>
            <w:numPr>
              <w:ilvl w:val="0"/>
              <w:numId w:val="2"/>
            </w:numPr>
            <w:spacing w:line="240" w:lineRule="exact"/>
            <w:ind w:left="357" w:hanging="357"/>
            <w:contextualSpacing w:val="0"/>
            <w:rPr>
              <w:rFonts w:asciiTheme="minorHAnsi" w:hAnsiTheme="minorHAnsi" w:cs="Arial"/>
              <w:b/>
              <w:sz w:val="22"/>
              <w:szCs w:val="22"/>
            </w:rPr>
          </w:pPr>
          <w:r w:rsidRPr="005D7D15">
            <w:rPr>
              <w:rFonts w:asciiTheme="minorHAnsi" w:hAnsiTheme="minorHAnsi" w:cs="Arial"/>
              <w:sz w:val="22"/>
              <w:szCs w:val="22"/>
            </w:rPr>
            <w:t>Show a commitment to diversity, equal opportunities and anti-discriminatory practices</w:t>
          </w:r>
          <w:r w:rsidR="00B0038B" w:rsidRPr="005D7D15">
            <w:rPr>
              <w:rFonts w:asciiTheme="minorHAnsi" w:hAnsiTheme="minorHAnsi" w:cs="Arial"/>
              <w:sz w:val="22"/>
              <w:szCs w:val="22"/>
            </w:rPr>
            <w:t xml:space="preserve"> This includes undertaking mandatory equality and diversity training</w:t>
          </w:r>
        </w:p>
        <w:p w14:paraId="68CF65C3" w14:textId="77777777" w:rsidR="001434EA" w:rsidRPr="005D7D15" w:rsidRDefault="00B0038B" w:rsidP="00CC1F23">
          <w:pPr>
            <w:pStyle w:val="ListParagraph"/>
            <w:numPr>
              <w:ilvl w:val="0"/>
              <w:numId w:val="2"/>
            </w:numPr>
            <w:spacing w:line="240" w:lineRule="exact"/>
            <w:ind w:left="357" w:hanging="357"/>
            <w:contextualSpacing w:val="0"/>
            <w:rPr>
              <w:rFonts w:asciiTheme="minorHAnsi" w:hAnsiTheme="minorHAnsi" w:cs="Arial"/>
              <w:b/>
            </w:rPr>
          </w:pPr>
          <w:r w:rsidRPr="005D7D15">
            <w:rPr>
              <w:rFonts w:asciiTheme="minorHAnsi" w:hAnsiTheme="minorHAnsi" w:cs="Arial"/>
              <w:sz w:val="22"/>
              <w:szCs w:val="22"/>
            </w:rPr>
            <w:t>Comply with University regulations, policies and procedures</w:t>
          </w:r>
        </w:p>
      </w:sdtContent>
    </w:sdt>
    <w:p w14:paraId="777FC613" w14:textId="77777777" w:rsidR="001434EA" w:rsidRPr="005D7D15" w:rsidRDefault="001434EA" w:rsidP="001434EA">
      <w:pPr>
        <w:spacing w:after="0" w:line="240" w:lineRule="auto"/>
        <w:rPr>
          <w:rFonts w:cs="Arial"/>
          <w:i/>
        </w:rPr>
      </w:pPr>
    </w:p>
    <w:p w14:paraId="7BDEB7BE" w14:textId="77777777" w:rsidR="00380113" w:rsidRPr="005D7D15" w:rsidRDefault="00380113" w:rsidP="001434EA">
      <w:pPr>
        <w:spacing w:after="0" w:line="240" w:lineRule="auto"/>
        <w:rPr>
          <w:rFonts w:cs="Arial"/>
          <w:i/>
        </w:rPr>
      </w:pPr>
    </w:p>
    <w:p w14:paraId="2A3BE325" w14:textId="77777777" w:rsidR="00CC1F23" w:rsidRPr="005D7D15" w:rsidRDefault="00CC1F23">
      <w:pPr>
        <w:rPr>
          <w:rFonts w:cs="Arial"/>
          <w:i/>
        </w:rPr>
        <w:sectPr w:rsidR="00CC1F23" w:rsidRPr="005D7D15" w:rsidSect="001434EA">
          <w:footerReference w:type="default" r:id="rId11"/>
          <w:pgSz w:w="11906" w:h="16838"/>
          <w:pgMar w:top="851" w:right="1440" w:bottom="851" w:left="1440" w:header="709" w:footer="709" w:gutter="0"/>
          <w:cols w:space="708"/>
          <w:docGrid w:linePitch="360"/>
        </w:sectPr>
      </w:pPr>
    </w:p>
    <w:p w14:paraId="64C8B136" w14:textId="6C3A7EA2" w:rsidR="00244260" w:rsidRPr="00320B24" w:rsidRDefault="00CC1F23" w:rsidP="00320B24">
      <w:pPr>
        <w:rPr>
          <w:rFonts w:cs="Arial"/>
          <w:b/>
          <w:sz w:val="24"/>
          <w:szCs w:val="24"/>
        </w:rPr>
      </w:pPr>
      <w:r w:rsidRPr="005D7D15">
        <w:rPr>
          <w:rFonts w:cs="Arial"/>
          <w:b/>
          <w:sz w:val="24"/>
          <w:szCs w:val="24"/>
        </w:rPr>
        <w:t>PERSON SPECIFICATION –</w:t>
      </w:r>
      <w:r w:rsidR="000B1E1B" w:rsidRPr="005D7D15">
        <w:rPr>
          <w:rFonts w:cs="Arial"/>
          <w:b/>
          <w:sz w:val="24"/>
          <w:szCs w:val="24"/>
        </w:rPr>
        <w:t xml:space="preserve"> </w:t>
      </w:r>
      <w:r w:rsidRPr="005D7D15">
        <w:rPr>
          <w:rFonts w:cs="Arial"/>
          <w:b/>
          <w:sz w:val="24"/>
          <w:szCs w:val="24"/>
        </w:rPr>
        <w:t xml:space="preserve">Research Band </w:t>
      </w:r>
      <w:r w:rsidR="000B1E1B" w:rsidRPr="005D7D15">
        <w:rPr>
          <w:rFonts w:cs="Arial"/>
          <w:b/>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CC1F23" w:rsidRPr="005D7D15" w14:paraId="7ED5F6A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DBE5F1"/>
          </w:tcPr>
          <w:p w14:paraId="02434C66" w14:textId="77777777" w:rsidR="00CC1F23" w:rsidRPr="005D7D15" w:rsidRDefault="00CC1F23" w:rsidP="00CC1F23">
            <w:pPr>
              <w:spacing w:line="240" w:lineRule="atLeast"/>
              <w:rPr>
                <w:rFonts w:cs="Arial"/>
                <w:b/>
                <w:sz w:val="20"/>
                <w:szCs w:val="20"/>
              </w:rPr>
            </w:pPr>
          </w:p>
          <w:p w14:paraId="6AD6881E" w14:textId="77777777" w:rsidR="00CC1F23" w:rsidRPr="005D7D15" w:rsidRDefault="00CC1F23" w:rsidP="00CC1F23">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4330E767" w14:textId="77777777" w:rsidR="00CC1F23" w:rsidRPr="005D7D15" w:rsidRDefault="00CC1F23" w:rsidP="00CC1F23">
            <w:pPr>
              <w:spacing w:line="240" w:lineRule="atLeast"/>
              <w:rPr>
                <w:rFonts w:cs="Arial"/>
                <w:b/>
                <w:sz w:val="20"/>
                <w:szCs w:val="20"/>
              </w:rPr>
            </w:pPr>
          </w:p>
          <w:p w14:paraId="462A389A" w14:textId="77777777" w:rsidR="00CC1F23" w:rsidRPr="005D7D15" w:rsidRDefault="00CC1F23" w:rsidP="00CC1F23">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5CCA5225" w14:textId="77777777" w:rsidR="00CC1F23" w:rsidRPr="005D7D15" w:rsidRDefault="00CC1F23" w:rsidP="00CC1F23">
            <w:pPr>
              <w:spacing w:line="240" w:lineRule="atLeast"/>
              <w:rPr>
                <w:rFonts w:cs="Arial"/>
                <w:b/>
                <w:sz w:val="20"/>
                <w:szCs w:val="20"/>
              </w:rPr>
            </w:pPr>
          </w:p>
          <w:p w14:paraId="58BE4C5A" w14:textId="77777777" w:rsidR="00CC1F23" w:rsidRPr="005D7D15" w:rsidRDefault="00CC1F23" w:rsidP="00CC1F23">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1783FCA7" w14:textId="77777777" w:rsidR="00CC1F23" w:rsidRPr="005D7D15" w:rsidRDefault="00CC1F23" w:rsidP="00CC1F23">
            <w:pPr>
              <w:spacing w:line="240" w:lineRule="atLeast"/>
              <w:rPr>
                <w:rFonts w:cs="Arial"/>
                <w:b/>
                <w:sz w:val="20"/>
                <w:szCs w:val="20"/>
              </w:rPr>
            </w:pPr>
          </w:p>
          <w:p w14:paraId="3D8051FC" w14:textId="77777777" w:rsidR="00CC1F23" w:rsidRPr="005D7D15" w:rsidRDefault="00CC1F23" w:rsidP="00CC1F23">
            <w:pPr>
              <w:spacing w:line="240" w:lineRule="atLeast"/>
              <w:rPr>
                <w:rFonts w:cs="Arial"/>
                <w:b/>
                <w:sz w:val="20"/>
                <w:szCs w:val="20"/>
              </w:rPr>
            </w:pPr>
            <w:r w:rsidRPr="005D7D15">
              <w:rPr>
                <w:rFonts w:cs="Arial"/>
                <w:b/>
                <w:sz w:val="20"/>
                <w:szCs w:val="20"/>
              </w:rPr>
              <w:t>Examples Measured by</w:t>
            </w:r>
          </w:p>
        </w:tc>
      </w:tr>
      <w:tr w:rsidR="00CC1F23" w:rsidRPr="005D7D15" w14:paraId="4AF9F82F"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5614026F" w14:textId="1B18EB0A"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Education and Training</w:t>
            </w:r>
          </w:p>
          <w:p w14:paraId="58AE4227" w14:textId="77777777" w:rsidR="0017622E" w:rsidRPr="005D7D15" w:rsidRDefault="0017622E" w:rsidP="0017622E">
            <w:pPr>
              <w:spacing w:after="0" w:line="240" w:lineRule="auto"/>
              <w:rPr>
                <w:rStyle w:val="Style1"/>
                <w:rFonts w:asciiTheme="minorHAnsi" w:hAnsiTheme="minorHAnsi"/>
                <w:b/>
              </w:rPr>
            </w:pPr>
          </w:p>
          <w:p w14:paraId="58353ADD" w14:textId="5A2A7010"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Formal qualifications and relevant training</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D200808" w14:textId="665371B7" w:rsidR="001307D2" w:rsidRPr="005D7D15" w:rsidRDefault="002610B5"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Working towards</w:t>
            </w:r>
            <w:r w:rsidR="001307D2" w:rsidRPr="005D7D15">
              <w:rPr>
                <w:rStyle w:val="Style1"/>
                <w:rFonts w:asciiTheme="minorHAnsi" w:eastAsiaTheme="minorEastAsia" w:hAnsiTheme="minorHAnsi"/>
              </w:rPr>
              <w:t xml:space="preserve"> a PhD in </w:t>
            </w:r>
            <w:r w:rsidR="00341700">
              <w:rPr>
                <w:rStyle w:val="Style1"/>
                <w:rFonts w:asciiTheme="minorHAnsi" w:eastAsiaTheme="minorEastAsia" w:hAnsiTheme="minorHAnsi"/>
              </w:rPr>
              <w:t xml:space="preserve">a </w:t>
            </w:r>
            <w:r w:rsidR="001307D2" w:rsidRPr="005D7D15">
              <w:rPr>
                <w:rStyle w:val="Style1"/>
                <w:rFonts w:asciiTheme="minorHAnsi" w:eastAsiaTheme="minorEastAsia" w:hAnsiTheme="minorHAnsi"/>
              </w:rPr>
              <w:t>relevant discipline</w:t>
            </w:r>
          </w:p>
          <w:p w14:paraId="20E0C2EC" w14:textId="32B21EAE" w:rsidR="001307D2" w:rsidRPr="005D7D15" w:rsidRDefault="001307D2"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 xml:space="preserve">BSc, BA or </w:t>
            </w:r>
            <w:r w:rsidR="004A397C" w:rsidRPr="005D7D15">
              <w:rPr>
                <w:rStyle w:val="Style1"/>
                <w:rFonts w:asciiTheme="minorHAnsi" w:eastAsiaTheme="minorEastAsia" w:hAnsiTheme="minorHAnsi"/>
              </w:rPr>
              <w:t>Master’s</w:t>
            </w:r>
            <w:r w:rsidRPr="005D7D15">
              <w:rPr>
                <w:rStyle w:val="Style1"/>
                <w:rFonts w:asciiTheme="minorHAnsi" w:eastAsiaTheme="minorEastAsia" w:hAnsiTheme="minorHAnsi"/>
              </w:rPr>
              <w:t xml:space="preserve"> degree in </w:t>
            </w:r>
            <w:r w:rsidR="006038DD">
              <w:rPr>
                <w:rStyle w:val="Style1"/>
                <w:rFonts w:asciiTheme="minorHAnsi" w:eastAsiaTheme="minorEastAsia" w:hAnsiTheme="minorHAnsi"/>
              </w:rPr>
              <w:t xml:space="preserve">a </w:t>
            </w:r>
            <w:r w:rsidRPr="005D7D15">
              <w:rPr>
                <w:rStyle w:val="Style1"/>
                <w:rFonts w:asciiTheme="minorHAnsi" w:eastAsiaTheme="minorEastAsia" w:hAnsiTheme="minorHAnsi"/>
              </w:rPr>
              <w:t>relevant discipline</w:t>
            </w:r>
          </w:p>
          <w:p w14:paraId="69A28B0F" w14:textId="77777777" w:rsidR="00F35E05" w:rsidRPr="005D7D15" w:rsidRDefault="00F35E05" w:rsidP="009A40AC">
            <w:pPr>
              <w:pStyle w:val="ListParagraph"/>
              <w:ind w:left="360"/>
              <w:rPr>
                <w:rStyle w:val="Style1"/>
                <w:rFonts w:asciiTheme="minorHAnsi" w:eastAsiaTheme="minorEastAsia" w:hAnsi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BBDA88D" w14:textId="77777777" w:rsidR="00CC1F23" w:rsidRPr="005D7D15" w:rsidRDefault="00CC1F23"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F7E47D" w14:textId="77777777" w:rsidR="00CC1F23" w:rsidRPr="005D7D15" w:rsidRDefault="00CC1F23" w:rsidP="0017622E">
            <w:pPr>
              <w:spacing w:after="0" w:line="240" w:lineRule="auto"/>
              <w:rPr>
                <w:rStyle w:val="Style1"/>
                <w:rFonts w:asciiTheme="minorHAnsi" w:hAnsiTheme="minorHAnsi" w:cs="Arial"/>
              </w:rPr>
            </w:pPr>
          </w:p>
          <w:p w14:paraId="22058340" w14:textId="77777777" w:rsidR="0017622E"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4889010C" w14:textId="77777777" w:rsidR="00CC1F23" w:rsidRPr="005D7D15" w:rsidRDefault="00CC1F23" w:rsidP="0017622E">
            <w:pPr>
              <w:spacing w:after="0" w:line="240" w:lineRule="auto"/>
              <w:rPr>
                <w:rStyle w:val="Style1"/>
                <w:rFonts w:asciiTheme="minorHAnsi" w:hAnsiTheme="minorHAnsi"/>
              </w:rPr>
            </w:pPr>
          </w:p>
        </w:tc>
      </w:tr>
      <w:tr w:rsidR="00CC1F23" w:rsidRPr="005D7D15" w14:paraId="1B558BD6"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2B30035" w14:textId="77777777" w:rsidR="00CC1F23" w:rsidRPr="005D7D15" w:rsidRDefault="00CC1F23" w:rsidP="0017622E">
            <w:pPr>
              <w:spacing w:after="0" w:line="240" w:lineRule="auto"/>
              <w:rPr>
                <w:rStyle w:val="Style1"/>
                <w:rFonts w:asciiTheme="minorHAnsi" w:hAnsiTheme="minorHAnsi"/>
              </w:rPr>
            </w:pPr>
          </w:p>
          <w:p w14:paraId="581BE8FD"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Work Experience</w:t>
            </w:r>
          </w:p>
          <w:p w14:paraId="41C615F1" w14:textId="77777777" w:rsidR="0017622E" w:rsidRPr="005D7D15" w:rsidRDefault="0017622E" w:rsidP="0017622E">
            <w:pPr>
              <w:spacing w:after="0" w:line="240" w:lineRule="auto"/>
              <w:rPr>
                <w:rStyle w:val="Style1"/>
                <w:rFonts w:asciiTheme="minorHAnsi" w:hAnsiTheme="minorHAnsi"/>
                <w:b/>
              </w:rPr>
            </w:pPr>
          </w:p>
          <w:p w14:paraId="480411ED" w14:textId="715E6615"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Ability to undertake duties of the post</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F3090A1" w14:textId="77777777" w:rsidR="00244260" w:rsidRPr="005D7D15" w:rsidRDefault="00244260" w:rsidP="00244260">
            <w:pPr>
              <w:autoSpaceDE w:val="0"/>
              <w:autoSpaceDN w:val="0"/>
              <w:adjustRightInd w:val="0"/>
              <w:spacing w:after="0" w:line="240" w:lineRule="auto"/>
              <w:rPr>
                <w:rFonts w:cs="Arial"/>
                <w:b/>
                <w:sz w:val="20"/>
                <w:szCs w:val="20"/>
              </w:rPr>
            </w:pPr>
            <w:r w:rsidRPr="005D7D15">
              <w:rPr>
                <w:rFonts w:cs="Arial"/>
                <w:b/>
                <w:sz w:val="20"/>
                <w:szCs w:val="20"/>
              </w:rPr>
              <w:t>Evidence of:</w:t>
            </w:r>
          </w:p>
          <w:p w14:paraId="65296107"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Data collection</w:t>
            </w:r>
          </w:p>
          <w:p w14:paraId="7F7C4300" w14:textId="77777777" w:rsidR="00244260"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 xml:space="preserve">Analysis and interpretation of results </w:t>
            </w:r>
          </w:p>
          <w:p w14:paraId="5D2341B2" w14:textId="77777777" w:rsidR="00BE725D" w:rsidRDefault="00BE725D" w:rsidP="00244260">
            <w:pPr>
              <w:pStyle w:val="ListParagraph"/>
              <w:numPr>
                <w:ilvl w:val="0"/>
                <w:numId w:val="24"/>
              </w:numPr>
              <w:autoSpaceDE w:val="0"/>
              <w:autoSpaceDN w:val="0"/>
              <w:adjustRightInd w:val="0"/>
              <w:rPr>
                <w:rFonts w:asciiTheme="minorHAnsi" w:hAnsiTheme="minorHAnsi" w:cs="Arial"/>
              </w:rPr>
            </w:pPr>
            <w:r>
              <w:rPr>
                <w:rFonts w:asciiTheme="minorHAnsi" w:hAnsiTheme="minorHAnsi" w:cs="Arial"/>
              </w:rPr>
              <w:t>Qualitative data collection</w:t>
            </w:r>
          </w:p>
          <w:p w14:paraId="614CA56C" w14:textId="243BE130" w:rsidR="00BE725D" w:rsidRPr="00320B24" w:rsidRDefault="00BE725D" w:rsidP="00BE725D">
            <w:pPr>
              <w:pStyle w:val="ListParagraph"/>
              <w:numPr>
                <w:ilvl w:val="0"/>
                <w:numId w:val="24"/>
              </w:numPr>
              <w:autoSpaceDE w:val="0"/>
              <w:autoSpaceDN w:val="0"/>
              <w:adjustRightInd w:val="0"/>
              <w:rPr>
                <w:rStyle w:val="Style1"/>
                <w:rFonts w:asciiTheme="minorHAnsi" w:hAnsiTheme="minorHAnsi" w:cs="Arial"/>
              </w:rPr>
            </w:pPr>
            <w:r>
              <w:rPr>
                <w:rFonts w:asciiTheme="minorHAnsi" w:hAnsiTheme="minorHAnsi" w:cs="Arial"/>
              </w:rPr>
              <w:t xml:space="preserve">Qualitative analysis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472F940" w14:textId="77777777" w:rsidR="00BE725D" w:rsidRPr="00BE725D" w:rsidRDefault="00BE725D" w:rsidP="00875474">
            <w:pPr>
              <w:spacing w:after="0" w:line="240" w:lineRule="auto"/>
              <w:rPr>
                <w:rStyle w:val="Style1"/>
                <w:rFonts w:asciiTheme="minorHAnsi" w:hAnsiTheme="minorHAnsi"/>
              </w:rPr>
            </w:pPr>
            <w:r>
              <w:rPr>
                <w:rStyle w:val="Style1"/>
                <w:rFonts w:asciiTheme="minorHAnsi" w:hAnsiTheme="minorHAnsi"/>
              </w:rPr>
              <w:t>E</w:t>
            </w:r>
            <w:r w:rsidRPr="00BE725D">
              <w:rPr>
                <w:rStyle w:val="Style1"/>
                <w:rFonts w:asciiTheme="minorHAnsi" w:hAnsiTheme="minorHAnsi"/>
              </w:rPr>
              <w:t>vidence of:</w:t>
            </w:r>
          </w:p>
          <w:p w14:paraId="59D0E976" w14:textId="77777777" w:rsidR="00BE725D" w:rsidRPr="00875474" w:rsidRDefault="00BE725D" w:rsidP="00875474">
            <w:pPr>
              <w:pStyle w:val="ListParagraph"/>
              <w:numPr>
                <w:ilvl w:val="0"/>
                <w:numId w:val="29"/>
              </w:numPr>
              <w:ind w:left="341" w:hanging="284"/>
              <w:rPr>
                <w:rStyle w:val="Style1"/>
                <w:rFonts w:asciiTheme="minorHAnsi" w:hAnsiTheme="minorHAnsi"/>
              </w:rPr>
            </w:pPr>
            <w:r w:rsidRPr="00875474">
              <w:rPr>
                <w:rStyle w:val="Style1"/>
                <w:rFonts w:asciiTheme="minorHAnsi" w:hAnsiTheme="minorHAnsi"/>
              </w:rPr>
              <w:t xml:space="preserve">Use of software to manage </w:t>
            </w:r>
            <w:r w:rsidR="00875474" w:rsidRPr="00875474">
              <w:rPr>
                <w:rStyle w:val="Style1"/>
                <w:rFonts w:asciiTheme="minorHAnsi" w:hAnsiTheme="minorHAnsi"/>
              </w:rPr>
              <w:t>th</w:t>
            </w:r>
            <w:r w:rsidR="0079733D">
              <w:rPr>
                <w:rStyle w:val="Style1"/>
                <w:rFonts w:asciiTheme="minorHAnsi" w:hAnsiTheme="minorHAnsi"/>
              </w:rPr>
              <w:t>e</w:t>
            </w:r>
            <w:r w:rsidR="00875474" w:rsidRPr="00875474">
              <w:rPr>
                <w:rStyle w:val="Style1"/>
                <w:rFonts w:asciiTheme="minorHAnsi" w:hAnsiTheme="minorHAnsi"/>
              </w:rPr>
              <w:t xml:space="preserve"> data </w:t>
            </w:r>
            <w:r w:rsidRPr="00875474">
              <w:rPr>
                <w:rStyle w:val="Style1"/>
                <w:rFonts w:asciiTheme="minorHAnsi" w:hAnsiTheme="minorHAnsi"/>
              </w:rPr>
              <w:t>analysis</w:t>
            </w:r>
          </w:p>
          <w:p w14:paraId="3E992C35" w14:textId="77777777" w:rsidR="00CC1F23" w:rsidRDefault="00BE725D" w:rsidP="00875474">
            <w:pPr>
              <w:pStyle w:val="ListParagraph"/>
              <w:numPr>
                <w:ilvl w:val="0"/>
                <w:numId w:val="29"/>
              </w:numPr>
              <w:ind w:left="341" w:hanging="284"/>
              <w:rPr>
                <w:rStyle w:val="Style1"/>
                <w:rFonts w:asciiTheme="minorHAnsi" w:hAnsiTheme="minorHAnsi"/>
              </w:rPr>
            </w:pPr>
            <w:r w:rsidRPr="00875474">
              <w:rPr>
                <w:rStyle w:val="Style1"/>
                <w:rFonts w:asciiTheme="minorHAnsi" w:hAnsiTheme="minorHAnsi"/>
              </w:rPr>
              <w:t>Drafting research reports, participating in scientific conferences and contributing to drafting scientific publications</w:t>
            </w:r>
          </w:p>
          <w:p w14:paraId="1541CD04" w14:textId="77777777" w:rsidR="0079733D" w:rsidRPr="0079733D" w:rsidRDefault="0079733D" w:rsidP="00875474">
            <w:pPr>
              <w:pStyle w:val="ListParagraph"/>
              <w:numPr>
                <w:ilvl w:val="0"/>
                <w:numId w:val="29"/>
              </w:numPr>
              <w:ind w:left="341" w:hanging="284"/>
              <w:rPr>
                <w:rStyle w:val="Style1"/>
                <w:rFonts w:asciiTheme="minorHAnsi" w:hAnsiTheme="minorHAnsi" w:cstheme="minorHAnsi"/>
              </w:rPr>
            </w:pPr>
            <w:r w:rsidRPr="0079733D">
              <w:rPr>
                <w:rStyle w:val="Style1"/>
                <w:rFonts w:asciiTheme="minorHAnsi" w:hAnsiTheme="minorHAnsi" w:cstheme="minorHAnsi"/>
              </w:rPr>
              <w:t>Conducting literature 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62CB2D" w14:textId="77777777" w:rsidR="00CC1F23" w:rsidRPr="005D7D15" w:rsidRDefault="00CC1F23" w:rsidP="0017622E">
            <w:pPr>
              <w:spacing w:after="0" w:line="240" w:lineRule="auto"/>
              <w:rPr>
                <w:rStyle w:val="Style1"/>
                <w:rFonts w:asciiTheme="minorHAnsi" w:hAnsiTheme="minorHAnsi"/>
              </w:rPr>
            </w:pPr>
          </w:p>
          <w:p w14:paraId="21194415"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61559F1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2CC4F77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3607F157" w14:textId="77777777" w:rsidTr="00320B24">
        <w:trPr>
          <w:trHeight w:val="1218"/>
        </w:trPr>
        <w:tc>
          <w:tcPr>
            <w:tcW w:w="3721" w:type="dxa"/>
            <w:tcBorders>
              <w:top w:val="single" w:sz="4" w:space="0" w:color="auto"/>
              <w:left w:val="single" w:sz="4" w:space="0" w:color="auto"/>
              <w:bottom w:val="single" w:sz="4" w:space="0" w:color="auto"/>
              <w:right w:val="single" w:sz="4" w:space="0" w:color="auto"/>
            </w:tcBorders>
            <w:shd w:val="clear" w:color="auto" w:fill="auto"/>
          </w:tcPr>
          <w:p w14:paraId="3BE245CB" w14:textId="77777777" w:rsidR="00CC1F23" w:rsidRPr="005D7D15" w:rsidRDefault="00CC1F23" w:rsidP="0017622E">
            <w:pPr>
              <w:spacing w:after="0" w:line="240" w:lineRule="auto"/>
              <w:rPr>
                <w:rStyle w:val="Style1"/>
                <w:rFonts w:asciiTheme="minorHAnsi" w:hAnsiTheme="minorHAnsi"/>
              </w:rPr>
            </w:pPr>
          </w:p>
          <w:p w14:paraId="729C474C"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Skills and Knowledge</w:t>
            </w:r>
          </w:p>
          <w:p w14:paraId="7068248B" w14:textId="77777777" w:rsidR="0017622E" w:rsidRPr="005D7D15" w:rsidRDefault="0017622E" w:rsidP="0017622E">
            <w:pPr>
              <w:spacing w:after="0" w:line="240" w:lineRule="auto"/>
              <w:rPr>
                <w:rStyle w:val="Style1"/>
                <w:rFonts w:asciiTheme="minorHAnsi" w:hAnsiTheme="minorHAnsi"/>
                <w:b/>
              </w:rPr>
            </w:pPr>
          </w:p>
          <w:p w14:paraId="5AF16D89" w14:textId="3796D012"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abilities and intellect</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B03FF67" w14:textId="636F0225" w:rsidR="004605B7" w:rsidRPr="005D7D15" w:rsidRDefault="004605B7" w:rsidP="004605B7">
            <w:pPr>
              <w:spacing w:after="0"/>
              <w:rPr>
                <w:rFonts w:cs="Arial"/>
                <w:b/>
                <w:sz w:val="20"/>
                <w:szCs w:val="20"/>
              </w:rPr>
            </w:pPr>
            <w:r w:rsidRPr="005D7D15">
              <w:rPr>
                <w:rFonts w:cs="Arial"/>
                <w:b/>
                <w:sz w:val="20"/>
                <w:szCs w:val="20"/>
              </w:rPr>
              <w:t>Evidence of:</w:t>
            </w:r>
          </w:p>
          <w:p w14:paraId="6369FC11" w14:textId="77777777" w:rsidR="004605B7" w:rsidRPr="005D7D15" w:rsidRDefault="004605B7" w:rsidP="004605B7">
            <w:pPr>
              <w:pStyle w:val="ListParagraph"/>
              <w:numPr>
                <w:ilvl w:val="0"/>
                <w:numId w:val="27"/>
              </w:numPr>
              <w:rPr>
                <w:rFonts w:asciiTheme="minorHAnsi" w:eastAsiaTheme="minorEastAsia" w:hAnsiTheme="minorHAnsi" w:cs="Arial"/>
              </w:rPr>
            </w:pPr>
            <w:r w:rsidRPr="005D7D15">
              <w:rPr>
                <w:rFonts w:asciiTheme="minorHAnsi" w:hAnsiTheme="minorHAnsi" w:cs="Arial"/>
              </w:rPr>
              <w:t>Collaborative working and networking to enhance and develop research</w:t>
            </w:r>
            <w:r w:rsidRPr="005D7D15">
              <w:rPr>
                <w:rFonts w:asciiTheme="minorHAnsi" w:hAnsiTheme="minorHAnsi" w:cs="Arial"/>
                <w:b/>
              </w:rPr>
              <w:t xml:space="preserve"> </w:t>
            </w:r>
          </w:p>
          <w:p w14:paraId="73F7F682" w14:textId="77777777" w:rsidR="00CC1F23" w:rsidRPr="005D7D15" w:rsidRDefault="00CC1F23" w:rsidP="002A03BC">
            <w:pPr>
              <w:pStyle w:val="ListParagraph"/>
              <w:ind w:left="360"/>
              <w:rPr>
                <w:rStyle w:val="Style1"/>
                <w:rFonts w:asciiTheme="minorHAnsi" w:eastAsiaTheme="minorEastAsia"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B8CD5E" w14:textId="77777777" w:rsidR="002A03BC" w:rsidRPr="005D7D15" w:rsidRDefault="002A03BC" w:rsidP="002A03BC">
            <w:pPr>
              <w:pStyle w:val="ListParagraph"/>
              <w:ind w:left="360"/>
              <w:rPr>
                <w:rFonts w:asciiTheme="minorHAnsi" w:eastAsiaTheme="minorEastAsia" w:hAnsiTheme="minorHAnsi"/>
              </w:rPr>
            </w:pPr>
          </w:p>
          <w:p w14:paraId="6EAB579A" w14:textId="77777777" w:rsidR="00CC1F23" w:rsidRPr="005D7D15" w:rsidRDefault="00CC1F23" w:rsidP="00875474">
            <w:pPr>
              <w:pStyle w:val="ListParagraph"/>
              <w:ind w:left="360"/>
              <w:rPr>
                <w:rStyle w:val="Style1"/>
                <w:rFonts w:asciiTheme="minorHAnsi" w:eastAsiaTheme="minorEastAsia"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4CA196" w14:textId="77777777" w:rsidR="00CC1F23" w:rsidRPr="005D7D15" w:rsidRDefault="00CC1F23" w:rsidP="0017622E">
            <w:pPr>
              <w:spacing w:after="0" w:line="240" w:lineRule="auto"/>
              <w:rPr>
                <w:rStyle w:val="Style1"/>
                <w:rFonts w:asciiTheme="minorHAnsi" w:hAnsiTheme="minorHAnsi" w:cs="Arial"/>
              </w:rPr>
            </w:pPr>
          </w:p>
          <w:p w14:paraId="1CDFCE09"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50F0013E"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226C766D"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6397B9C9"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69C263DB" w14:textId="77777777" w:rsidR="00CC1F23" w:rsidRPr="005D7D15" w:rsidRDefault="00CC1F23" w:rsidP="0017622E">
            <w:pPr>
              <w:spacing w:after="0" w:line="240" w:lineRule="auto"/>
              <w:rPr>
                <w:rStyle w:val="Style1"/>
                <w:rFonts w:asciiTheme="minorHAnsi" w:hAnsiTheme="minorHAnsi"/>
              </w:rPr>
            </w:pPr>
          </w:p>
          <w:p w14:paraId="617DACD0"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Personal Qualities</w:t>
            </w:r>
          </w:p>
          <w:p w14:paraId="2D5B82C0" w14:textId="77777777" w:rsidR="0017622E" w:rsidRPr="005D7D15" w:rsidRDefault="0017622E" w:rsidP="0017622E">
            <w:pPr>
              <w:spacing w:after="0" w:line="240" w:lineRule="auto"/>
              <w:rPr>
                <w:rStyle w:val="Style1"/>
                <w:rFonts w:asciiTheme="minorHAnsi" w:hAnsiTheme="minorHAnsi"/>
                <w:b/>
              </w:rPr>
            </w:pPr>
          </w:p>
          <w:p w14:paraId="2AB3DBC3" w14:textId="77777777"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any specific physical requirements of the post – (subject to the provisions of the Equality Act 2010)</w:t>
            </w:r>
          </w:p>
          <w:p w14:paraId="5102A3C7" w14:textId="77777777" w:rsidR="0017622E" w:rsidRPr="005D7D15" w:rsidRDefault="0017622E" w:rsidP="0017622E">
            <w:pPr>
              <w:spacing w:after="0" w:line="240" w:lineRule="auto"/>
              <w:rPr>
                <w:rStyle w:val="Style1"/>
                <w:rFonts w:asciiTheme="minorHAnsi" w:hAnsiTheme="minorHAnsi"/>
              </w:rPr>
            </w:pPr>
          </w:p>
          <w:p w14:paraId="6D51DE42"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8C8896D" w14:textId="77777777" w:rsidR="00EE7D8E" w:rsidRPr="005D7D15" w:rsidRDefault="00EE7D8E" w:rsidP="004605B7">
            <w:pPr>
              <w:spacing w:after="0"/>
              <w:rPr>
                <w:rFonts w:cs="Arial"/>
                <w:b/>
                <w:sz w:val="20"/>
                <w:szCs w:val="20"/>
              </w:rPr>
            </w:pPr>
            <w:r w:rsidRPr="005D7D15">
              <w:rPr>
                <w:rFonts w:cs="Arial"/>
                <w:b/>
                <w:sz w:val="20"/>
                <w:szCs w:val="20"/>
              </w:rPr>
              <w:t>Evidence of:</w:t>
            </w:r>
          </w:p>
          <w:p w14:paraId="1290DE21" w14:textId="764FC9AE" w:rsidR="00006976" w:rsidRDefault="00006976" w:rsidP="009A40AC">
            <w:pPr>
              <w:pStyle w:val="ListParagraph"/>
              <w:numPr>
                <w:ilvl w:val="0"/>
                <w:numId w:val="28"/>
              </w:numPr>
              <w:rPr>
                <w:rFonts w:asciiTheme="minorHAnsi" w:eastAsiaTheme="minorEastAsia" w:hAnsiTheme="minorHAnsi" w:cs="Arial"/>
              </w:rPr>
            </w:pPr>
            <w:r>
              <w:rPr>
                <w:rFonts w:asciiTheme="minorHAnsi" w:eastAsiaTheme="minorEastAsia" w:hAnsiTheme="minorHAnsi" w:cs="Arial"/>
              </w:rPr>
              <w:t xml:space="preserve">A commitment to equality diversity and inclusion </w:t>
            </w:r>
          </w:p>
          <w:p w14:paraId="404D19C0" w14:textId="2397D346" w:rsidR="00EE7D8E" w:rsidRPr="005D7D15" w:rsidRDefault="00F856F1" w:rsidP="009A40AC">
            <w:pPr>
              <w:pStyle w:val="ListParagraph"/>
              <w:numPr>
                <w:ilvl w:val="0"/>
                <w:numId w:val="28"/>
              </w:numPr>
              <w:rPr>
                <w:rFonts w:asciiTheme="minorHAnsi" w:eastAsiaTheme="minorEastAsia" w:hAnsiTheme="minorHAnsi" w:cs="Arial"/>
              </w:rPr>
            </w:pPr>
            <w:r w:rsidRPr="005D7D15">
              <w:rPr>
                <w:rFonts w:asciiTheme="minorHAnsi" w:eastAsiaTheme="minorEastAsia" w:hAnsiTheme="minorHAnsi" w:cs="Arial"/>
              </w:rPr>
              <w:t>An expectation to p</w:t>
            </w:r>
            <w:r w:rsidR="00EE7D8E" w:rsidRPr="005D7D15">
              <w:rPr>
                <w:rFonts w:asciiTheme="minorHAnsi" w:eastAsiaTheme="minorEastAsia" w:hAnsiTheme="minorHAnsi" w:cs="Arial"/>
              </w:rPr>
              <w:t>ositive</w:t>
            </w:r>
            <w:r w:rsidR="001307D2" w:rsidRPr="005D7D15">
              <w:rPr>
                <w:rFonts w:asciiTheme="minorHAnsi" w:eastAsiaTheme="minorEastAsia" w:hAnsiTheme="minorHAnsi" w:cs="Arial"/>
              </w:rPr>
              <w:t>ly</w:t>
            </w:r>
            <w:r w:rsidR="00EE7D8E" w:rsidRPr="005D7D15">
              <w:rPr>
                <w:rFonts w:asciiTheme="minorHAnsi" w:eastAsiaTheme="minorEastAsia" w:hAnsiTheme="minorHAnsi" w:cs="Arial"/>
              </w:rPr>
              <w:t xml:space="preserve"> contribut</w:t>
            </w:r>
            <w:r w:rsidR="001307D2" w:rsidRPr="005D7D15">
              <w:rPr>
                <w:rFonts w:asciiTheme="minorHAnsi" w:eastAsiaTheme="minorEastAsia" w:hAnsiTheme="minorHAnsi" w:cs="Arial"/>
              </w:rPr>
              <w:t>e</w:t>
            </w:r>
            <w:r w:rsidR="00EE7D8E" w:rsidRPr="005D7D15">
              <w:rPr>
                <w:rFonts w:asciiTheme="minorHAnsi" w:eastAsiaTheme="minorEastAsia" w:hAnsiTheme="minorHAnsi" w:cs="Arial"/>
              </w:rPr>
              <w:t xml:space="preserve"> to University activities and initiatives including open days, graduation ceremonies </w:t>
            </w:r>
            <w:proofErr w:type="spellStart"/>
            <w:r w:rsidR="00EE7D8E" w:rsidRPr="005D7D15">
              <w:rPr>
                <w:rFonts w:asciiTheme="minorHAnsi" w:eastAsiaTheme="minorEastAsia" w:hAnsiTheme="minorHAnsi" w:cs="Arial"/>
              </w:rPr>
              <w:t>etc</w:t>
            </w:r>
            <w:proofErr w:type="spellEnd"/>
            <w:r w:rsidR="00EE7D8E" w:rsidRPr="005D7D15">
              <w:rPr>
                <w:rFonts w:asciiTheme="minorHAnsi" w:eastAsiaTheme="minorEastAsia" w:hAnsiTheme="minorHAnsi" w:cs="Arial"/>
              </w:rPr>
              <w:t xml:space="preserve"> and willingness to undertake administrative activities</w:t>
            </w:r>
          </w:p>
          <w:p w14:paraId="68E1BE07" w14:textId="77777777" w:rsidR="00EE7D8E" w:rsidRPr="005D7D15" w:rsidRDefault="00EE7D8E" w:rsidP="004605B7">
            <w:pPr>
              <w:numPr>
                <w:ilvl w:val="0"/>
                <w:numId w:val="21"/>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3744063C" w14:textId="77777777" w:rsidR="00EE7D8E" w:rsidRPr="005D7D15" w:rsidRDefault="00EE7D8E" w:rsidP="004605B7">
            <w:pPr>
              <w:numPr>
                <w:ilvl w:val="0"/>
                <w:numId w:val="21"/>
              </w:numPr>
              <w:spacing w:after="0" w:line="240" w:lineRule="auto"/>
              <w:ind w:left="317"/>
              <w:contextualSpacing/>
              <w:rPr>
                <w:rFonts w:cs="Arial"/>
                <w:sz w:val="20"/>
              </w:rPr>
            </w:pPr>
            <w:r w:rsidRPr="005D7D15">
              <w:rPr>
                <w:rFonts w:cs="Arial"/>
                <w:sz w:val="20"/>
                <w:szCs w:val="20"/>
              </w:rPr>
              <w:t>Collaborative working, particularly on interdisciplinary activities</w:t>
            </w:r>
          </w:p>
          <w:p w14:paraId="47AFF0A8" w14:textId="77777777" w:rsidR="00CC1F23" w:rsidRPr="005D7D15" w:rsidRDefault="00EE7D8E" w:rsidP="004605B7">
            <w:pPr>
              <w:numPr>
                <w:ilvl w:val="0"/>
                <w:numId w:val="21"/>
              </w:numPr>
              <w:spacing w:after="0" w:line="240" w:lineRule="auto"/>
              <w:ind w:left="317"/>
              <w:contextualSpacing/>
              <w:rPr>
                <w:rStyle w:val="Style1"/>
                <w:rFonts w:asciiTheme="minorHAnsi" w:hAnsiTheme="minorHAnsi" w:cs="Arial"/>
              </w:rPr>
            </w:pPr>
            <w:r w:rsidRPr="005D7D15">
              <w:rPr>
                <w:rFonts w:cs="Arial"/>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3B03419" w14:textId="77777777" w:rsidR="00CC1F23" w:rsidRPr="005D7D15" w:rsidRDefault="00CC1F23"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CB7F78" w14:textId="77777777" w:rsidR="00CC1F23" w:rsidRPr="005D7D15" w:rsidRDefault="00CC1F23" w:rsidP="0017622E">
            <w:pPr>
              <w:spacing w:after="0" w:line="240" w:lineRule="auto"/>
              <w:rPr>
                <w:rStyle w:val="Style1"/>
                <w:rFonts w:asciiTheme="minorHAnsi" w:hAnsiTheme="minorHAnsi" w:cs="Arial"/>
              </w:rPr>
            </w:pPr>
          </w:p>
          <w:p w14:paraId="6EE5F702"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0741EE75"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765B32F"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bl>
    <w:p w14:paraId="4EBF3833" w14:textId="77777777" w:rsidR="0017622E" w:rsidRPr="005D7D15" w:rsidRDefault="0017622E">
      <w:pPr>
        <w:spacing w:after="0" w:line="240" w:lineRule="auto"/>
        <w:rPr>
          <w:rFonts w:cs="Arial"/>
          <w:i/>
          <w:sz w:val="20"/>
          <w:szCs w:val="20"/>
        </w:rPr>
      </w:pPr>
    </w:p>
    <w:sectPr w:rsidR="0017622E" w:rsidRPr="005D7D15"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0BD7" w14:textId="77777777" w:rsidR="00143741" w:rsidRDefault="00143741" w:rsidP="003363C5">
      <w:pPr>
        <w:spacing w:after="0" w:line="240" w:lineRule="auto"/>
      </w:pPr>
      <w:r>
        <w:separator/>
      </w:r>
    </w:p>
  </w:endnote>
  <w:endnote w:type="continuationSeparator" w:id="0">
    <w:p w14:paraId="52A292C7" w14:textId="77777777" w:rsidR="00143741" w:rsidRDefault="00143741"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A7B2" w14:textId="77777777" w:rsidR="00577C37" w:rsidRPr="00FF00DB" w:rsidRDefault="000B1E1B">
    <w:pPr>
      <w:pStyle w:val="Footer"/>
      <w:rPr>
        <w:sz w:val="16"/>
        <w:szCs w:val="16"/>
      </w:rPr>
    </w:pPr>
    <w:r w:rsidRPr="00FF00DB">
      <w:rPr>
        <w:sz w:val="16"/>
        <w:szCs w:val="16"/>
      </w:rPr>
      <w:t>Research Band 6</w:t>
    </w:r>
    <w:r w:rsidR="00B36758" w:rsidRPr="00FF00DB">
      <w:rPr>
        <w:sz w:val="16"/>
        <w:szCs w:val="16"/>
      </w:rPr>
      <w:t xml:space="preserve"> (Generic)</w:t>
    </w:r>
  </w:p>
  <w:p w14:paraId="68C9103C" w14:textId="77777777" w:rsidR="00577C37" w:rsidRPr="00FF00DB" w:rsidRDefault="005E1F40">
    <w:pPr>
      <w:pStyle w:val="Footer"/>
      <w:rPr>
        <w:sz w:val="16"/>
        <w:szCs w:val="16"/>
      </w:rPr>
    </w:pPr>
    <w:r w:rsidRPr="00FF00DB">
      <w:rPr>
        <w:sz w:val="16"/>
        <w:szCs w:val="16"/>
      </w:rPr>
      <w:t>Version 8</w:t>
    </w:r>
  </w:p>
  <w:p w14:paraId="0480ACF6" w14:textId="77777777" w:rsidR="00577C37" w:rsidRPr="00FF00DB" w:rsidRDefault="00577C37">
    <w:pPr>
      <w:pStyle w:val="Footer"/>
      <w:rPr>
        <w:sz w:val="16"/>
        <w:szCs w:val="16"/>
      </w:rPr>
    </w:pPr>
    <w:r w:rsidRPr="00FF00DB">
      <w:rPr>
        <w:sz w:val="16"/>
        <w:szCs w:val="16"/>
      </w:rPr>
      <w:t>February</w:t>
    </w:r>
    <w:r w:rsidR="005E1F40" w:rsidRPr="00FF00DB">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43CE2" w14:textId="77777777" w:rsidR="00143741" w:rsidRDefault="00143741" w:rsidP="003363C5">
      <w:pPr>
        <w:spacing w:after="0" w:line="240" w:lineRule="auto"/>
      </w:pPr>
      <w:r>
        <w:separator/>
      </w:r>
    </w:p>
  </w:footnote>
  <w:footnote w:type="continuationSeparator" w:id="0">
    <w:p w14:paraId="38AF0AC4" w14:textId="77777777" w:rsidR="00143741" w:rsidRDefault="00143741"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97898"/>
    <w:multiLevelType w:val="hybridMultilevel"/>
    <w:tmpl w:val="52249EE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952761"/>
    <w:multiLevelType w:val="hybridMultilevel"/>
    <w:tmpl w:val="F386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57184"/>
    <w:multiLevelType w:val="hybridMultilevel"/>
    <w:tmpl w:val="3CDE695A"/>
    <w:lvl w:ilvl="0" w:tplc="693EDA2A">
      <w:start w:val="4"/>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F242E5"/>
    <w:multiLevelType w:val="hybridMultilevel"/>
    <w:tmpl w:val="371EC34A"/>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64867"/>
    <w:multiLevelType w:val="hybridMultilevel"/>
    <w:tmpl w:val="DBCE2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8904C3"/>
    <w:multiLevelType w:val="hybridMultilevel"/>
    <w:tmpl w:val="714E5D00"/>
    <w:lvl w:ilvl="0" w:tplc="656E82AE">
      <w:start w:val="1"/>
      <w:numFmt w:val="decimal"/>
      <w:lvlText w:val="%1."/>
      <w:lvlJc w:val="left"/>
      <w:pPr>
        <w:ind w:left="360" w:hanging="360"/>
      </w:pPr>
      <w:rPr>
        <w:rFonts w:asciiTheme="minorHAnsi" w:hAnsiTheme="minorHAnsi" w:cstheme="minorHAnsi"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E41A41"/>
    <w:multiLevelType w:val="hybridMultilevel"/>
    <w:tmpl w:val="C7AA6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A30E35"/>
    <w:multiLevelType w:val="hybridMultilevel"/>
    <w:tmpl w:val="5D48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A03984"/>
    <w:multiLevelType w:val="hybridMultilevel"/>
    <w:tmpl w:val="9C2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673A4"/>
    <w:multiLevelType w:val="hybridMultilevel"/>
    <w:tmpl w:val="71F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12"/>
  </w:num>
  <w:num w:numId="4">
    <w:abstractNumId w:val="28"/>
  </w:num>
  <w:num w:numId="5">
    <w:abstractNumId w:val="32"/>
  </w:num>
  <w:num w:numId="6">
    <w:abstractNumId w:val="31"/>
  </w:num>
  <w:num w:numId="7">
    <w:abstractNumId w:val="1"/>
  </w:num>
  <w:num w:numId="8">
    <w:abstractNumId w:val="24"/>
  </w:num>
  <w:num w:numId="9">
    <w:abstractNumId w:val="9"/>
  </w:num>
  <w:num w:numId="10">
    <w:abstractNumId w:val="10"/>
  </w:num>
  <w:num w:numId="11">
    <w:abstractNumId w:val="11"/>
  </w:num>
  <w:num w:numId="12">
    <w:abstractNumId w:val="2"/>
  </w:num>
  <w:num w:numId="13">
    <w:abstractNumId w:val="17"/>
  </w:num>
  <w:num w:numId="14">
    <w:abstractNumId w:val="14"/>
  </w:num>
  <w:num w:numId="15">
    <w:abstractNumId w:val="35"/>
  </w:num>
  <w:num w:numId="16">
    <w:abstractNumId w:val="5"/>
  </w:num>
  <w:num w:numId="17">
    <w:abstractNumId w:val="16"/>
  </w:num>
  <w:num w:numId="18">
    <w:abstractNumId w:val="25"/>
  </w:num>
  <w:num w:numId="19">
    <w:abstractNumId w:val="29"/>
  </w:num>
  <w:num w:numId="20">
    <w:abstractNumId w:val="19"/>
  </w:num>
  <w:num w:numId="21">
    <w:abstractNumId w:val="13"/>
  </w:num>
  <w:num w:numId="22">
    <w:abstractNumId w:val="8"/>
  </w:num>
  <w:num w:numId="23">
    <w:abstractNumId w:val="20"/>
  </w:num>
  <w:num w:numId="24">
    <w:abstractNumId w:val="6"/>
  </w:num>
  <w:num w:numId="25">
    <w:abstractNumId w:val="4"/>
  </w:num>
  <w:num w:numId="26">
    <w:abstractNumId w:val="30"/>
  </w:num>
  <w:num w:numId="27">
    <w:abstractNumId w:val="21"/>
  </w:num>
  <w:num w:numId="28">
    <w:abstractNumId w:val="23"/>
  </w:num>
  <w:num w:numId="29">
    <w:abstractNumId w:val="34"/>
  </w:num>
  <w:num w:numId="30">
    <w:abstractNumId w:val="18"/>
  </w:num>
  <w:num w:numId="31">
    <w:abstractNumId w:val="26"/>
  </w:num>
  <w:num w:numId="32">
    <w:abstractNumId w:val="15"/>
  </w:num>
  <w:num w:numId="33">
    <w:abstractNumId w:val="7"/>
  </w:num>
  <w:num w:numId="34">
    <w:abstractNumId w:val="22"/>
  </w:num>
  <w:num w:numId="35">
    <w:abstractNumId w:val="2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zMzQxtjC3MDM3N7BQ0lEKTi0uzszPAykwrAUA3WFdlSwAAAA="/>
  </w:docVars>
  <w:rsids>
    <w:rsidRoot w:val="001C56D2"/>
    <w:rsid w:val="00006976"/>
    <w:rsid w:val="0003555B"/>
    <w:rsid w:val="000503A7"/>
    <w:rsid w:val="000525A9"/>
    <w:rsid w:val="00052768"/>
    <w:rsid w:val="00085BA2"/>
    <w:rsid w:val="000B1E1B"/>
    <w:rsid w:val="000C02D8"/>
    <w:rsid w:val="000C08DB"/>
    <w:rsid w:val="000C3357"/>
    <w:rsid w:val="000E71DE"/>
    <w:rsid w:val="000F54F8"/>
    <w:rsid w:val="00110684"/>
    <w:rsid w:val="0012238E"/>
    <w:rsid w:val="001307D2"/>
    <w:rsid w:val="001434EA"/>
    <w:rsid w:val="00143741"/>
    <w:rsid w:val="0017622E"/>
    <w:rsid w:val="001B2A41"/>
    <w:rsid w:val="001C56D2"/>
    <w:rsid w:val="001F3CDD"/>
    <w:rsid w:val="001F4FF0"/>
    <w:rsid w:val="00234B46"/>
    <w:rsid w:val="002401A3"/>
    <w:rsid w:val="00244260"/>
    <w:rsid w:val="00245346"/>
    <w:rsid w:val="00246188"/>
    <w:rsid w:val="002610B5"/>
    <w:rsid w:val="00263353"/>
    <w:rsid w:val="00282543"/>
    <w:rsid w:val="00292019"/>
    <w:rsid w:val="00297427"/>
    <w:rsid w:val="002A03BC"/>
    <w:rsid w:val="002E3FA5"/>
    <w:rsid w:val="002F4A3D"/>
    <w:rsid w:val="00302B7A"/>
    <w:rsid w:val="00311972"/>
    <w:rsid w:val="00320B24"/>
    <w:rsid w:val="003272C9"/>
    <w:rsid w:val="003351BF"/>
    <w:rsid w:val="003363C5"/>
    <w:rsid w:val="00341700"/>
    <w:rsid w:val="00376360"/>
    <w:rsid w:val="00380113"/>
    <w:rsid w:val="0038390D"/>
    <w:rsid w:val="00393F16"/>
    <w:rsid w:val="003B43E9"/>
    <w:rsid w:val="003C31B1"/>
    <w:rsid w:val="003C62DE"/>
    <w:rsid w:val="003E1BF6"/>
    <w:rsid w:val="003E3CDF"/>
    <w:rsid w:val="003E65CD"/>
    <w:rsid w:val="004331DB"/>
    <w:rsid w:val="00444611"/>
    <w:rsid w:val="004605B7"/>
    <w:rsid w:val="004669EB"/>
    <w:rsid w:val="004757EC"/>
    <w:rsid w:val="004978DE"/>
    <w:rsid w:val="004A397C"/>
    <w:rsid w:val="004B5363"/>
    <w:rsid w:val="004C08BF"/>
    <w:rsid w:val="004F13F5"/>
    <w:rsid w:val="005025FA"/>
    <w:rsid w:val="00523D62"/>
    <w:rsid w:val="00530C29"/>
    <w:rsid w:val="00577C37"/>
    <w:rsid w:val="00580524"/>
    <w:rsid w:val="005A3B3C"/>
    <w:rsid w:val="005D7D15"/>
    <w:rsid w:val="005E1F40"/>
    <w:rsid w:val="005E5702"/>
    <w:rsid w:val="006038DD"/>
    <w:rsid w:val="006101E6"/>
    <w:rsid w:val="00621599"/>
    <w:rsid w:val="00627BEB"/>
    <w:rsid w:val="00656130"/>
    <w:rsid w:val="00676022"/>
    <w:rsid w:val="006D1AA9"/>
    <w:rsid w:val="006D72EC"/>
    <w:rsid w:val="00705332"/>
    <w:rsid w:val="00761FDF"/>
    <w:rsid w:val="007625CE"/>
    <w:rsid w:val="007914AE"/>
    <w:rsid w:val="0079733D"/>
    <w:rsid w:val="007E5159"/>
    <w:rsid w:val="0080692D"/>
    <w:rsid w:val="00826ABA"/>
    <w:rsid w:val="00852FEC"/>
    <w:rsid w:val="0086396A"/>
    <w:rsid w:val="00875431"/>
    <w:rsid w:val="00875474"/>
    <w:rsid w:val="00875EA3"/>
    <w:rsid w:val="00893CC1"/>
    <w:rsid w:val="008A460C"/>
    <w:rsid w:val="008C5FA0"/>
    <w:rsid w:val="008D3171"/>
    <w:rsid w:val="00914147"/>
    <w:rsid w:val="009242C4"/>
    <w:rsid w:val="009501B5"/>
    <w:rsid w:val="00957A1E"/>
    <w:rsid w:val="00965AE3"/>
    <w:rsid w:val="0097127C"/>
    <w:rsid w:val="00971E0B"/>
    <w:rsid w:val="009A0925"/>
    <w:rsid w:val="009A40AC"/>
    <w:rsid w:val="009B6B26"/>
    <w:rsid w:val="009C1331"/>
    <w:rsid w:val="009D7F0D"/>
    <w:rsid w:val="009F6304"/>
    <w:rsid w:val="00A04506"/>
    <w:rsid w:val="00A457C0"/>
    <w:rsid w:val="00A5089E"/>
    <w:rsid w:val="00AA2AC4"/>
    <w:rsid w:val="00AB46F8"/>
    <w:rsid w:val="00AF75EC"/>
    <w:rsid w:val="00B0038B"/>
    <w:rsid w:val="00B124F0"/>
    <w:rsid w:val="00B36758"/>
    <w:rsid w:val="00B36E79"/>
    <w:rsid w:val="00B87959"/>
    <w:rsid w:val="00B90528"/>
    <w:rsid w:val="00BA3DED"/>
    <w:rsid w:val="00BD23C1"/>
    <w:rsid w:val="00BD57C9"/>
    <w:rsid w:val="00BE725D"/>
    <w:rsid w:val="00C034A9"/>
    <w:rsid w:val="00C14842"/>
    <w:rsid w:val="00C2499F"/>
    <w:rsid w:val="00C93C4B"/>
    <w:rsid w:val="00CA0BC6"/>
    <w:rsid w:val="00CC1F23"/>
    <w:rsid w:val="00CD42CA"/>
    <w:rsid w:val="00D0003B"/>
    <w:rsid w:val="00D23D13"/>
    <w:rsid w:val="00D2697D"/>
    <w:rsid w:val="00D33BE5"/>
    <w:rsid w:val="00D642D0"/>
    <w:rsid w:val="00D83415"/>
    <w:rsid w:val="00D918E2"/>
    <w:rsid w:val="00DC67DC"/>
    <w:rsid w:val="00DC7D14"/>
    <w:rsid w:val="00E0073D"/>
    <w:rsid w:val="00E218AC"/>
    <w:rsid w:val="00E514FE"/>
    <w:rsid w:val="00EC2F97"/>
    <w:rsid w:val="00EC6CC0"/>
    <w:rsid w:val="00EE7D8E"/>
    <w:rsid w:val="00F272F9"/>
    <w:rsid w:val="00F34672"/>
    <w:rsid w:val="00F35E05"/>
    <w:rsid w:val="00F400C3"/>
    <w:rsid w:val="00F52C8B"/>
    <w:rsid w:val="00F70E0B"/>
    <w:rsid w:val="00F71216"/>
    <w:rsid w:val="00F82C57"/>
    <w:rsid w:val="00F856F1"/>
    <w:rsid w:val="00F966CC"/>
    <w:rsid w:val="00FB1FE6"/>
    <w:rsid w:val="00FC5937"/>
    <w:rsid w:val="00FF00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B7AF8"/>
  <w15:docId w15:val="{D7303258-EB81-4734-A2CE-C4BE1DD1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D7F0D"/>
    <w:pPr>
      <w:keepNext/>
      <w:keepLines/>
      <w:tabs>
        <w:tab w:val="left" w:pos="6172"/>
      </w:tabs>
      <w:spacing w:before="120" w:after="0" w:line="240" w:lineRule="auto"/>
      <w:outlineLvl w:val="2"/>
    </w:pPr>
    <w:rPr>
      <w:rFonts w:eastAsiaTheme="majorEastAsia" w:cstheme="min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D7F0D"/>
    <w:rPr>
      <w:rFonts w:eastAsiaTheme="majorEastAsia" w:cstheme="minorHAnsi"/>
      <w:bCs/>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244260"/>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A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82154483">
      <w:bodyDiv w:val="1"/>
      <w:marLeft w:val="0"/>
      <w:marRight w:val="0"/>
      <w:marTop w:val="0"/>
      <w:marBottom w:val="0"/>
      <w:divBdr>
        <w:top w:val="none" w:sz="0" w:space="0" w:color="auto"/>
        <w:left w:val="none" w:sz="0" w:space="0" w:color="auto"/>
        <w:bottom w:val="none" w:sz="0" w:space="0" w:color="auto"/>
        <w:right w:val="none" w:sz="0" w:space="0" w:color="auto"/>
      </w:divBdr>
    </w:div>
    <w:div w:id="166358591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EE394F4D84D640A7AAE618F737EC47E8"/>
        <w:category>
          <w:name w:val="General"/>
          <w:gallery w:val="placeholder"/>
        </w:category>
        <w:types>
          <w:type w:val="bbPlcHdr"/>
        </w:types>
        <w:behaviors>
          <w:behavior w:val="content"/>
        </w:behaviors>
        <w:guid w:val="{7B2F79DE-136D-4F42-BFF3-C6536ADE695B}"/>
      </w:docPartPr>
      <w:docPartBody>
        <w:p w:rsidR="00531241" w:rsidRDefault="00AF1D5C" w:rsidP="00AF1D5C">
          <w:pPr>
            <w:pStyle w:val="EE394F4D84D640A7AAE618F737EC47E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D442A"/>
    <w:rsid w:val="00164438"/>
    <w:rsid w:val="001C3ADA"/>
    <w:rsid w:val="00287E6F"/>
    <w:rsid w:val="00462D6C"/>
    <w:rsid w:val="00531241"/>
    <w:rsid w:val="005B35FB"/>
    <w:rsid w:val="00747B9A"/>
    <w:rsid w:val="007C0C37"/>
    <w:rsid w:val="007F7C23"/>
    <w:rsid w:val="008849CC"/>
    <w:rsid w:val="00973FA1"/>
    <w:rsid w:val="0098613E"/>
    <w:rsid w:val="00A17CAA"/>
    <w:rsid w:val="00A34DE9"/>
    <w:rsid w:val="00AF1D5C"/>
    <w:rsid w:val="00B363D3"/>
    <w:rsid w:val="00BB7D1D"/>
    <w:rsid w:val="00BC4EA4"/>
    <w:rsid w:val="00C72530"/>
    <w:rsid w:val="00CD4B83"/>
    <w:rsid w:val="00D90455"/>
    <w:rsid w:val="00E632C9"/>
    <w:rsid w:val="00EE0566"/>
    <w:rsid w:val="00FA5DC3"/>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D5C"/>
    <w:rPr>
      <w:color w:val="808080"/>
    </w:rPr>
  </w:style>
  <w:style w:type="paragraph" w:customStyle="1" w:styleId="EE394F4D84D640A7AAE618F737EC47E8">
    <w:name w:val="EE394F4D84D640A7AAE618F737EC47E8"/>
    <w:rsid w:val="00AF1D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611B23EF4C449A34A432A77C89245" ma:contentTypeVersion="15" ma:contentTypeDescription="Create a new document." ma:contentTypeScope="" ma:versionID="f58348cadb937d6c09dd15e87ab908ab">
  <xsd:schema xmlns:xsd="http://www.w3.org/2001/XMLSchema" xmlns:xs="http://www.w3.org/2001/XMLSchema" xmlns:p="http://schemas.microsoft.com/office/2006/metadata/properties" xmlns:ns2="03ca427e-9a2e-4837-8986-7dea6a6949b5" xmlns:ns3="60767326-8a2a-4209-b532-4af7b49b65c8" targetNamespace="http://schemas.microsoft.com/office/2006/metadata/properties" ma:root="true" ma:fieldsID="03f6aa3494cfd6a0c28ec68a1e46d07b" ns2:_="" ns3:_="">
    <xsd:import namespace="03ca427e-9a2e-4837-8986-7dea6a6949b5"/>
    <xsd:import namespace="60767326-8a2a-4209-b532-4af7b49b6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a427e-9a2e-4837-8986-7dea6a694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767326-8a2a-4209-b532-4af7b49b6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f1d97-f1c7-4a21-b68f-31818aa63c5c}" ma:internalName="TaxCatchAll" ma:showField="CatchAllData" ma:web="60767326-8a2a-4209-b532-4af7b49b6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767326-8a2a-4209-b532-4af7b49b65c8" xsi:nil="true"/>
    <lcf76f155ced4ddcb4097134ff3c332f xmlns="03ca427e-9a2e-4837-8986-7dea6a6949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18988-7B9C-4246-A47B-395E8EF2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a427e-9a2e-4837-8986-7dea6a6949b5"/>
    <ds:schemaRef ds:uri="60767326-8a2a-4209-b532-4af7b49b6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9737E-B09C-41E2-9A84-B379DA2C5574}">
  <ds:schemaRefs>
    <ds:schemaRef ds:uri="http://schemas.microsoft.com/office/2006/metadata/properties"/>
    <ds:schemaRef ds:uri="03ca427e-9a2e-4837-8986-7dea6a6949b5"/>
    <ds:schemaRef ds:uri="http://purl.org/dc/terms/"/>
    <ds:schemaRef ds:uri="http://schemas.microsoft.com/office/2006/documentManagement/types"/>
    <ds:schemaRef ds:uri="http://schemas.openxmlformats.org/package/2006/metadata/core-properties"/>
    <ds:schemaRef ds:uri="60767326-8a2a-4209-b532-4af7b49b65c8"/>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22A386-B728-49C4-A46E-A8D73403A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Clare I Kearney</cp:lastModifiedBy>
  <cp:revision>2</cp:revision>
  <cp:lastPrinted>2023-03-14T13:22:00Z</cp:lastPrinted>
  <dcterms:created xsi:type="dcterms:W3CDTF">2023-05-05T13:15:00Z</dcterms:created>
  <dcterms:modified xsi:type="dcterms:W3CDTF">2023-05-05T13:15:00Z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0x010100871611B23EF4C449A34A432A77C89245</vt:lpwstr>
  </property>
  <property fmtid="{D5CDD505-2E9C-101B-9397-08002B2CF9AE}" pid="3" name="_dlc_DocIdItemGuid">
    <vt:lpwstr>a28a9c0a-1809-47a1-95af-9efac24cfebd</vt:lpwstr>
  </property>
</Properties>
</file>